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1F" w:rsidRDefault="001373AD" w:rsidP="001373A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Writing Unit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314"/>
        <w:gridCol w:w="2358"/>
      </w:tblGrid>
      <w:tr w:rsidR="001373AD" w:rsidTr="001373AD">
        <w:tc>
          <w:tcPr>
            <w:tcW w:w="8658" w:type="dxa"/>
            <w:gridSpan w:val="3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name/number:</w:t>
            </w:r>
            <w:r w:rsidR="00A2632F">
              <w:rPr>
                <w:sz w:val="24"/>
                <w:szCs w:val="24"/>
              </w:rPr>
              <w:t xml:space="preserve"> </w:t>
            </w:r>
            <w:r w:rsidR="00A2632F" w:rsidRPr="00A2632F">
              <w:rPr>
                <w:b/>
                <w:sz w:val="24"/>
                <w:szCs w:val="24"/>
              </w:rPr>
              <w:t xml:space="preserve">The </w:t>
            </w:r>
            <w:r w:rsidR="002E0657">
              <w:rPr>
                <w:b/>
                <w:sz w:val="24"/>
                <w:szCs w:val="24"/>
              </w:rPr>
              <w:t>Age of Reason</w:t>
            </w:r>
          </w:p>
          <w:p w:rsidR="0050776F" w:rsidRDefault="0050776F" w:rsidP="001373A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Instructional Days:</w:t>
            </w:r>
          </w:p>
          <w:p w:rsidR="00A2632F" w:rsidRDefault="002E0657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632F">
              <w:rPr>
                <w:sz w:val="24"/>
                <w:szCs w:val="24"/>
              </w:rPr>
              <w:t xml:space="preserve"> weeks</w:t>
            </w:r>
          </w:p>
        </w:tc>
      </w:tr>
      <w:tr w:rsidR="001373AD" w:rsidTr="000B0BE1">
        <w:tc>
          <w:tcPr>
            <w:tcW w:w="11016" w:type="dxa"/>
            <w:gridSpan w:val="4"/>
          </w:tcPr>
          <w:p w:rsidR="00A2632F" w:rsidRPr="0029155A" w:rsidRDefault="001373AD" w:rsidP="00A263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question(s):</w:t>
            </w:r>
            <w:r w:rsidR="00A2632F">
              <w:rPr>
                <w:sz w:val="24"/>
                <w:szCs w:val="24"/>
              </w:rPr>
              <w:t xml:space="preserve"> </w:t>
            </w:r>
            <w:r w:rsidR="00A2632F" w:rsidRPr="0029155A">
              <w:rPr>
                <w:b/>
                <w:sz w:val="24"/>
                <w:szCs w:val="24"/>
              </w:rPr>
              <w:t>How does the literature of this time reveal the sensibilities of the era?</w:t>
            </w:r>
          </w:p>
          <w:p w:rsidR="001373AD" w:rsidRDefault="001373AD" w:rsidP="001373AD">
            <w:pPr>
              <w:rPr>
                <w:sz w:val="24"/>
                <w:szCs w:val="24"/>
              </w:rPr>
            </w:pPr>
          </w:p>
          <w:p w:rsidR="00A2632F" w:rsidRDefault="00A2632F" w:rsidP="00A2632F">
            <w:pPr>
              <w:rPr>
                <w:sz w:val="24"/>
                <w:szCs w:val="24"/>
              </w:rPr>
            </w:pPr>
            <w:r w:rsidRPr="0029155A">
              <w:rPr>
                <w:sz w:val="24"/>
                <w:szCs w:val="24"/>
                <w:u w:val="single"/>
              </w:rPr>
              <w:t>Thematic Sub-questions</w:t>
            </w:r>
            <w:r>
              <w:rPr>
                <w:sz w:val="24"/>
                <w:szCs w:val="24"/>
                <w:u w:val="single"/>
              </w:rPr>
              <w:t>*</w:t>
            </w:r>
            <w:r>
              <w:rPr>
                <w:sz w:val="24"/>
                <w:szCs w:val="24"/>
              </w:rPr>
              <w:t>:</w:t>
            </w:r>
          </w:p>
          <w:p w:rsidR="00A2632F" w:rsidRDefault="00A2632F" w:rsidP="00A263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monster?</w:t>
            </w:r>
          </w:p>
          <w:p w:rsidR="00A2632F" w:rsidRDefault="00A2632F" w:rsidP="00A263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remember and why?</w:t>
            </w:r>
          </w:p>
          <w:p w:rsidR="00A2632F" w:rsidRDefault="00A2632F" w:rsidP="00A263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our responsibility to society?</w:t>
            </w:r>
          </w:p>
          <w:p w:rsidR="00A2632F" w:rsidRDefault="00A2632F" w:rsidP="00A263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is change necessary?</w:t>
            </w:r>
          </w:p>
          <w:p w:rsidR="00A2632F" w:rsidRDefault="00A2632F" w:rsidP="00A263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are our lives</w:t>
            </w:r>
            <w:proofErr w:type="gramEnd"/>
            <w:r>
              <w:rPr>
                <w:sz w:val="24"/>
                <w:szCs w:val="24"/>
              </w:rPr>
              <w:t xml:space="preserve"> affect by love/loss?</w:t>
            </w:r>
          </w:p>
          <w:p w:rsidR="00A2632F" w:rsidRPr="006D116F" w:rsidRDefault="00A2632F" w:rsidP="00A2632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our relationship to the natural world?</w:t>
            </w:r>
          </w:p>
          <w:p w:rsidR="0050776F" w:rsidRDefault="0050776F" w:rsidP="001373AD">
            <w:pPr>
              <w:rPr>
                <w:sz w:val="24"/>
                <w:szCs w:val="24"/>
              </w:rPr>
            </w:pPr>
          </w:p>
        </w:tc>
      </w:tr>
      <w:tr w:rsidR="001373AD" w:rsidTr="000B0BE1">
        <w:tc>
          <w:tcPr>
            <w:tcW w:w="11016" w:type="dxa"/>
            <w:gridSpan w:val="4"/>
          </w:tcPr>
          <w:p w:rsidR="0050776F" w:rsidRDefault="001373AD" w:rsidP="002E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Summary:</w:t>
            </w:r>
            <w:r w:rsidR="00702A9F">
              <w:rPr>
                <w:sz w:val="24"/>
                <w:szCs w:val="24"/>
              </w:rPr>
              <w:t xml:space="preserve">  </w:t>
            </w:r>
            <w:r w:rsidR="00A2632F">
              <w:rPr>
                <w:sz w:val="24"/>
                <w:szCs w:val="24"/>
              </w:rPr>
              <w:t xml:space="preserve">Students read and analyze a variety of </w:t>
            </w:r>
            <w:r w:rsidR="002E0657">
              <w:rPr>
                <w:sz w:val="24"/>
                <w:szCs w:val="24"/>
              </w:rPr>
              <w:t xml:space="preserve">British </w:t>
            </w:r>
            <w:r w:rsidR="00A2632F">
              <w:rPr>
                <w:sz w:val="24"/>
                <w:szCs w:val="24"/>
              </w:rPr>
              <w:t xml:space="preserve">poetry, fiction, literary non-fiction, and non-fiction from and about the </w:t>
            </w:r>
            <w:r w:rsidR="002E0657">
              <w:rPr>
                <w:sz w:val="24"/>
                <w:szCs w:val="24"/>
              </w:rPr>
              <w:t>Age of Reason</w:t>
            </w:r>
            <w:r w:rsidR="00A2632F">
              <w:rPr>
                <w:sz w:val="24"/>
                <w:szCs w:val="24"/>
              </w:rPr>
              <w:t xml:space="preserve">.  This unit will </w:t>
            </w:r>
            <w:r w:rsidR="00702A9F">
              <w:rPr>
                <w:sz w:val="24"/>
                <w:szCs w:val="24"/>
              </w:rPr>
              <w:t xml:space="preserve">both transition students from the </w:t>
            </w:r>
            <w:r w:rsidR="002E0657">
              <w:rPr>
                <w:sz w:val="24"/>
                <w:szCs w:val="24"/>
              </w:rPr>
              <w:t>Victorian Era</w:t>
            </w:r>
            <w:r w:rsidR="00702A9F">
              <w:rPr>
                <w:sz w:val="24"/>
                <w:szCs w:val="24"/>
              </w:rPr>
              <w:t xml:space="preserve"> and introduce them to the </w:t>
            </w:r>
            <w:r w:rsidR="00702A9F" w:rsidRPr="00702A9F">
              <w:rPr>
                <w:sz w:val="24"/>
                <w:szCs w:val="24"/>
              </w:rPr>
              <w:t>c</w:t>
            </w:r>
            <w:r w:rsidR="00A2632F" w:rsidRPr="00702A9F">
              <w:rPr>
                <w:sz w:val="24"/>
                <w:szCs w:val="24"/>
              </w:rPr>
              <w:t xml:space="preserve">ultural characteristics and </w:t>
            </w:r>
            <w:r w:rsidR="00702A9F">
              <w:rPr>
                <w:sz w:val="24"/>
                <w:szCs w:val="24"/>
              </w:rPr>
              <w:t xml:space="preserve">identities of Great Britain </w:t>
            </w:r>
            <w:r w:rsidR="002E0657">
              <w:rPr>
                <w:sz w:val="24"/>
                <w:szCs w:val="24"/>
              </w:rPr>
              <w:t>(</w:t>
            </w:r>
            <w:r w:rsidR="002E0657" w:rsidRPr="002E0657">
              <w:rPr>
                <w:sz w:val="24"/>
                <w:szCs w:val="24"/>
                <w:highlight w:val="yellow"/>
              </w:rPr>
              <w:t>should we omit reference to colonies at this point?</w:t>
            </w:r>
            <w:r w:rsidR="002E0657">
              <w:rPr>
                <w:sz w:val="24"/>
                <w:szCs w:val="24"/>
              </w:rPr>
              <w:t xml:space="preserve">) </w:t>
            </w:r>
            <w:r w:rsidR="00A2632F" w:rsidRPr="00702A9F">
              <w:rPr>
                <w:sz w:val="24"/>
                <w:szCs w:val="24"/>
              </w:rPr>
              <w:t xml:space="preserve">with particular emphasis on the </w:t>
            </w:r>
            <w:r w:rsidR="002E0657">
              <w:rPr>
                <w:sz w:val="24"/>
                <w:szCs w:val="24"/>
              </w:rPr>
              <w:t xml:space="preserve">rational, intellectual, formal, classical sensibilities </w:t>
            </w:r>
            <w:r w:rsidR="00702A9F">
              <w:rPr>
                <w:sz w:val="24"/>
                <w:szCs w:val="24"/>
              </w:rPr>
              <w:t>associated with the era.</w:t>
            </w:r>
          </w:p>
        </w:tc>
      </w:tr>
      <w:tr w:rsidR="001373AD" w:rsidTr="000B0BE1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Standards addressed (focus standards) – use numbers to identify</w:t>
            </w:r>
          </w:p>
          <w:p w:rsidR="00702A9F" w:rsidRPr="004273F4" w:rsidRDefault="00702A9F" w:rsidP="00702A9F">
            <w:pPr>
              <w:rPr>
                <w:b/>
                <w:sz w:val="24"/>
                <w:szCs w:val="24"/>
              </w:rPr>
            </w:pPr>
            <w:r w:rsidRPr="004273F4">
              <w:rPr>
                <w:b/>
                <w:sz w:val="24"/>
                <w:szCs w:val="24"/>
              </w:rPr>
              <w:t>R-11.1, 3, 4,</w:t>
            </w:r>
            <w:r w:rsidR="00F41B52">
              <w:rPr>
                <w:b/>
                <w:sz w:val="24"/>
                <w:szCs w:val="24"/>
              </w:rPr>
              <w:t xml:space="preserve"> 6,</w:t>
            </w:r>
            <w:r w:rsidRPr="004273F4">
              <w:rPr>
                <w:b/>
                <w:sz w:val="24"/>
                <w:szCs w:val="24"/>
              </w:rPr>
              <w:t xml:space="preserve"> 10</w:t>
            </w:r>
          </w:p>
          <w:p w:rsidR="00702A9F" w:rsidRDefault="00702A9F" w:rsidP="00702A9F">
            <w:pPr>
              <w:rPr>
                <w:i/>
                <w:sz w:val="24"/>
                <w:szCs w:val="24"/>
              </w:rPr>
            </w:pPr>
            <w:r w:rsidRPr="004273F4">
              <w:rPr>
                <w:i/>
                <w:sz w:val="24"/>
                <w:szCs w:val="24"/>
              </w:rPr>
              <w:t>R-11.2,</w:t>
            </w:r>
            <w:r>
              <w:rPr>
                <w:i/>
                <w:sz w:val="24"/>
                <w:szCs w:val="24"/>
              </w:rPr>
              <w:t xml:space="preserve"> 5</w:t>
            </w:r>
            <w:r w:rsidRPr="004273F4">
              <w:rPr>
                <w:i/>
                <w:sz w:val="24"/>
                <w:szCs w:val="24"/>
              </w:rPr>
              <w:t>, 7</w:t>
            </w:r>
          </w:p>
          <w:p w:rsidR="00702A9F" w:rsidRDefault="00702A9F" w:rsidP="00702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W-11.4, 7, 9, 10</w:t>
            </w:r>
          </w:p>
          <w:p w:rsidR="00702A9F" w:rsidRDefault="00702A9F" w:rsidP="00702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SL-11.1, 4, 6</w:t>
            </w:r>
          </w:p>
          <w:p w:rsidR="001373AD" w:rsidRDefault="00702A9F" w:rsidP="00702A9F">
            <w:pPr>
              <w:rPr>
                <w:sz w:val="24"/>
                <w:szCs w:val="24"/>
              </w:rPr>
            </w:pPr>
            <w:r w:rsidRPr="00416F0D">
              <w:rPr>
                <w:i/>
                <w:sz w:val="24"/>
                <w:szCs w:val="24"/>
              </w:rPr>
              <w:t>SL-11.</w:t>
            </w:r>
            <w:r>
              <w:rPr>
                <w:i/>
                <w:sz w:val="24"/>
                <w:szCs w:val="24"/>
              </w:rPr>
              <w:t>2, 3, 5</w:t>
            </w:r>
          </w:p>
        </w:tc>
      </w:tr>
      <w:tr w:rsidR="001373AD" w:rsidTr="000B0BE1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objectives/skills (what will students be able to do at the end of the unit?):</w:t>
            </w:r>
          </w:p>
          <w:p w:rsidR="00702A9F" w:rsidRDefault="00702A9F" w:rsidP="00702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assertions about the explicit and implicit meanings of complex texts, as well as any ambiguities</w:t>
            </w:r>
          </w:p>
          <w:p w:rsidR="00702A9F" w:rsidRDefault="00702A9F" w:rsidP="00702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analyze authorial technique/craft/purpose to create meaning</w:t>
            </w:r>
          </w:p>
          <w:p w:rsidR="00702A9F" w:rsidRPr="00F41B52" w:rsidRDefault="00702A9F" w:rsidP="00702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highlight w:val="yellow"/>
              </w:rPr>
            </w:pPr>
            <w:r w:rsidRPr="00A66113">
              <w:rPr>
                <w:sz w:val="24"/>
                <w:szCs w:val="24"/>
              </w:rPr>
              <w:t xml:space="preserve">Write a readable/polished paper that demonstrates the </w:t>
            </w:r>
            <w:proofErr w:type="gramStart"/>
            <w:r w:rsidRPr="00A66113">
              <w:rPr>
                <w:sz w:val="24"/>
                <w:szCs w:val="24"/>
              </w:rPr>
              <w:t>student’s understanding</w:t>
            </w:r>
            <w:proofErr w:type="gramEnd"/>
            <w:r w:rsidRPr="00A66113">
              <w:rPr>
                <w:sz w:val="24"/>
                <w:szCs w:val="24"/>
              </w:rPr>
              <w:t xml:space="preserve"> of the way the complex texts of the unit answer the thematic question, using specific, relevant evidence to support assertions</w:t>
            </w:r>
            <w:r w:rsidR="00F41B52">
              <w:rPr>
                <w:sz w:val="24"/>
                <w:szCs w:val="24"/>
              </w:rPr>
              <w:t xml:space="preserve"> (</w:t>
            </w:r>
            <w:r w:rsidR="00F41B52" w:rsidRPr="00F41B52">
              <w:rPr>
                <w:sz w:val="24"/>
                <w:szCs w:val="24"/>
                <w:highlight w:val="yellow"/>
              </w:rPr>
              <w:t>Should this paper be a formal argument – since logic and formality are emblematic of the era?)</w:t>
            </w:r>
          </w:p>
          <w:p w:rsidR="00702A9F" w:rsidRDefault="00702A9F" w:rsidP="00702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historical elements of the time period and share these findings in small and large discussion groups and/or formal/informal presentations</w:t>
            </w:r>
          </w:p>
          <w:p w:rsidR="00702A9F" w:rsidRDefault="00702A9F" w:rsidP="00702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understanding of the impact of tier two vocabulary words on the literature out of which they come</w:t>
            </w:r>
          </w:p>
          <w:p w:rsidR="00702A9F" w:rsidRDefault="00702A9F" w:rsidP="00702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7E5A">
              <w:rPr>
                <w:sz w:val="24"/>
                <w:szCs w:val="24"/>
              </w:rPr>
              <w:t>Secure</w:t>
            </w:r>
            <w:r>
              <w:rPr>
                <w:sz w:val="24"/>
                <w:szCs w:val="24"/>
              </w:rPr>
              <w:t xml:space="preserve"> the tier three academic vocabulary for the unit (this will vary based on the literature selected)</w:t>
            </w:r>
          </w:p>
          <w:p w:rsidR="00702A9F" w:rsidRDefault="00702A9F" w:rsidP="00702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2A9F">
              <w:rPr>
                <w:sz w:val="24"/>
                <w:szCs w:val="24"/>
              </w:rPr>
              <w:t>Participate in small and large text-based discussions</w:t>
            </w:r>
          </w:p>
          <w:p w:rsidR="001373AD" w:rsidRDefault="00702A9F" w:rsidP="00702A9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02A9F">
              <w:rPr>
                <w:sz w:val="24"/>
                <w:szCs w:val="24"/>
              </w:rPr>
              <w:t>Present information and findings clearly in a range of formal and informal tasks</w:t>
            </w:r>
          </w:p>
        </w:tc>
      </w:tr>
      <w:tr w:rsidR="00702A9F" w:rsidTr="00C722EF">
        <w:tc>
          <w:tcPr>
            <w:tcW w:w="3672" w:type="dxa"/>
          </w:tcPr>
          <w:p w:rsidR="00893DF0" w:rsidRPr="00E131F0" w:rsidRDefault="00893DF0" w:rsidP="00893DF0">
            <w:pPr>
              <w:rPr>
                <w:sz w:val="20"/>
                <w:szCs w:val="20"/>
              </w:rPr>
            </w:pPr>
            <w:r w:rsidRPr="00E131F0">
              <w:rPr>
                <w:sz w:val="20"/>
                <w:szCs w:val="20"/>
              </w:rPr>
              <w:t>Learning progressions</w:t>
            </w:r>
            <w:r>
              <w:rPr>
                <w:sz w:val="20"/>
                <w:szCs w:val="20"/>
              </w:rPr>
              <w:t xml:space="preserve"> (reading)</w:t>
            </w:r>
            <w:r w:rsidRPr="00E131F0">
              <w:rPr>
                <w:sz w:val="20"/>
                <w:szCs w:val="20"/>
              </w:rPr>
              <w:t>:</w:t>
            </w:r>
          </w:p>
          <w:p w:rsidR="00893DF0" w:rsidRPr="00E131F0" w:rsidRDefault="00893DF0" w:rsidP="00893DF0">
            <w:pPr>
              <w:jc w:val="center"/>
              <w:rPr>
                <w:sz w:val="20"/>
                <w:szCs w:val="20"/>
                <w:u w:val="single"/>
              </w:rPr>
            </w:pPr>
            <w:r w:rsidRPr="00E131F0">
              <w:rPr>
                <w:sz w:val="20"/>
                <w:szCs w:val="20"/>
                <w:u w:val="single"/>
              </w:rPr>
              <w:t>Before unit</w:t>
            </w:r>
          </w:p>
          <w:p w:rsidR="00BC1B6A" w:rsidRPr="00E131F0" w:rsidRDefault="00BC1B6A" w:rsidP="00BC1B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Established new proficiency levels for all students</w:t>
            </w:r>
          </w:p>
          <w:p w:rsidR="00893DF0" w:rsidRPr="00F41B52" w:rsidRDefault="00893DF0" w:rsidP="00893DF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41B52">
              <w:rPr>
                <w:sz w:val="20"/>
                <w:szCs w:val="20"/>
              </w:rPr>
              <w:t>Select</w:t>
            </w:r>
            <w:r w:rsidR="00330B13" w:rsidRPr="00F41B52">
              <w:rPr>
                <w:sz w:val="20"/>
                <w:szCs w:val="20"/>
              </w:rPr>
              <w:t>ed</w:t>
            </w:r>
            <w:r w:rsidRPr="00F41B52">
              <w:rPr>
                <w:sz w:val="20"/>
                <w:szCs w:val="20"/>
              </w:rPr>
              <w:t xml:space="preserve"> texts of appropriate complexity and content to support development of the following new skills required for 11</w:t>
            </w:r>
            <w:r w:rsidRPr="00F41B52">
              <w:rPr>
                <w:sz w:val="20"/>
                <w:szCs w:val="20"/>
                <w:vertAlign w:val="superscript"/>
              </w:rPr>
              <w:t>th</w:t>
            </w:r>
            <w:r w:rsidRPr="00F41B52">
              <w:rPr>
                <w:sz w:val="20"/>
                <w:szCs w:val="20"/>
              </w:rPr>
              <w:t xml:space="preserve"> grade proficiency in targeted standards:</w:t>
            </w:r>
          </w:p>
          <w:p w:rsidR="00893DF0" w:rsidRPr="00E131F0" w:rsidRDefault="00893DF0" w:rsidP="00893D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1F0">
              <w:rPr>
                <w:b/>
                <w:sz w:val="20"/>
                <w:szCs w:val="20"/>
              </w:rPr>
              <w:t>R-11.1</w:t>
            </w:r>
            <w:r w:rsidR="00330B13">
              <w:rPr>
                <w:sz w:val="20"/>
                <w:szCs w:val="20"/>
              </w:rPr>
              <w:t>: drew</w:t>
            </w:r>
            <w:r w:rsidRPr="00E131F0">
              <w:rPr>
                <w:sz w:val="20"/>
                <w:szCs w:val="20"/>
              </w:rPr>
              <w:t xml:space="preserve"> inferences where text leaves matters uncertain</w:t>
            </w:r>
          </w:p>
          <w:p w:rsidR="00893DF0" w:rsidRPr="00E131F0" w:rsidRDefault="00893DF0" w:rsidP="00893D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1F0">
              <w:rPr>
                <w:b/>
                <w:sz w:val="20"/>
                <w:szCs w:val="20"/>
              </w:rPr>
              <w:lastRenderedPageBreak/>
              <w:t>R-11.3</w:t>
            </w:r>
            <w:r w:rsidRPr="00E131F0">
              <w:rPr>
                <w:sz w:val="20"/>
                <w:szCs w:val="20"/>
              </w:rPr>
              <w:t xml:space="preserve">: </w:t>
            </w:r>
            <w:r w:rsidR="00330B13" w:rsidRPr="00E131F0">
              <w:rPr>
                <w:sz w:val="20"/>
                <w:szCs w:val="20"/>
              </w:rPr>
              <w:t>analy</w:t>
            </w:r>
            <w:r w:rsidR="00330B13">
              <w:rPr>
                <w:sz w:val="20"/>
                <w:szCs w:val="20"/>
              </w:rPr>
              <w:t>zed</w:t>
            </w:r>
            <w:r w:rsidRPr="00E131F0">
              <w:rPr>
                <w:sz w:val="20"/>
                <w:szCs w:val="20"/>
              </w:rPr>
              <w:t xml:space="preserve"> impact of authors’ choices (i.e., setting, plot and character development</w:t>
            </w:r>
          </w:p>
          <w:p w:rsidR="00893DF0" w:rsidRPr="00E131F0" w:rsidRDefault="00893DF0" w:rsidP="00893D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1F0">
              <w:rPr>
                <w:b/>
                <w:sz w:val="20"/>
                <w:szCs w:val="20"/>
              </w:rPr>
              <w:t>R-11.4</w:t>
            </w:r>
            <w:r w:rsidR="00330B13">
              <w:rPr>
                <w:sz w:val="20"/>
                <w:szCs w:val="20"/>
              </w:rPr>
              <w:t>: determined</w:t>
            </w:r>
            <w:r w:rsidRPr="00E131F0">
              <w:rPr>
                <w:sz w:val="20"/>
                <w:szCs w:val="20"/>
              </w:rPr>
              <w:t xml:space="preserve"> meanings of words and phrases as they are used in text (i.e., multiple meanings and the aesthetic use of language)</w:t>
            </w:r>
          </w:p>
          <w:p w:rsidR="00893DF0" w:rsidRPr="00E131F0" w:rsidRDefault="00893DF0" w:rsidP="00893DF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1F0">
              <w:rPr>
                <w:b/>
                <w:sz w:val="20"/>
                <w:szCs w:val="20"/>
              </w:rPr>
              <w:t>R-11.10</w:t>
            </w:r>
            <w:r w:rsidRPr="00E131F0">
              <w:rPr>
                <w:sz w:val="20"/>
                <w:szCs w:val="20"/>
              </w:rPr>
              <w:t>: increase</w:t>
            </w:r>
            <w:r w:rsidR="00330B13">
              <w:rPr>
                <w:sz w:val="20"/>
                <w:szCs w:val="20"/>
              </w:rPr>
              <w:t>d</w:t>
            </w:r>
            <w:r w:rsidRPr="00E131F0">
              <w:rPr>
                <w:sz w:val="20"/>
                <w:szCs w:val="20"/>
              </w:rPr>
              <w:t xml:space="preserve"> complexity of text individual students can understand and analyze</w:t>
            </w:r>
            <w:r w:rsidR="00330B13">
              <w:rPr>
                <w:sz w:val="20"/>
                <w:szCs w:val="20"/>
              </w:rPr>
              <w:t>d</w:t>
            </w:r>
            <w:r w:rsidRPr="00E131F0">
              <w:rPr>
                <w:sz w:val="20"/>
                <w:szCs w:val="20"/>
              </w:rPr>
              <w:t xml:space="preserve"> independently</w:t>
            </w:r>
          </w:p>
          <w:p w:rsidR="00893DF0" w:rsidRDefault="00893DF0" w:rsidP="00893DF0">
            <w:pPr>
              <w:rPr>
                <w:rFonts w:ascii="Perpetua" w:hAnsi="Perpetua"/>
                <w:sz w:val="20"/>
                <w:szCs w:val="20"/>
              </w:rPr>
            </w:pPr>
          </w:p>
          <w:p w:rsidR="00893DF0" w:rsidRPr="005E346E" w:rsidRDefault="00330B13" w:rsidP="0089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teacher chose</w:t>
            </w:r>
            <w:r w:rsidR="00893DF0" w:rsidRPr="005E346E">
              <w:rPr>
                <w:sz w:val="20"/>
                <w:szCs w:val="20"/>
              </w:rPr>
              <w:t xml:space="preserve"> to include these standards within this unit:</w:t>
            </w:r>
          </w:p>
          <w:p w:rsidR="00893DF0" w:rsidRPr="00CC515D" w:rsidRDefault="00893DF0" w:rsidP="00893D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R-11.2</w:t>
            </w:r>
            <w:r w:rsidRPr="00CC515D">
              <w:rPr>
                <w:sz w:val="20"/>
                <w:szCs w:val="20"/>
              </w:rPr>
              <w:t>: determ</w:t>
            </w:r>
            <w:r w:rsidR="00330B13">
              <w:rPr>
                <w:sz w:val="20"/>
                <w:szCs w:val="20"/>
              </w:rPr>
              <w:t>ined</w:t>
            </w:r>
            <w:r w:rsidRPr="00CC515D">
              <w:rPr>
                <w:sz w:val="20"/>
                <w:szCs w:val="20"/>
              </w:rPr>
              <w:t xml:space="preserve"> multiple themes in texts and analyze their development</w:t>
            </w:r>
          </w:p>
          <w:p w:rsidR="00893DF0" w:rsidRPr="00CC515D" w:rsidRDefault="00893DF0" w:rsidP="00893D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R-11.5</w:t>
            </w:r>
            <w:r w:rsidRPr="00CC515D">
              <w:rPr>
                <w:sz w:val="20"/>
                <w:szCs w:val="20"/>
              </w:rPr>
              <w:t>: analyz</w:t>
            </w:r>
            <w:r w:rsidR="00330B13">
              <w:rPr>
                <w:sz w:val="20"/>
                <w:szCs w:val="20"/>
              </w:rPr>
              <w:t>ed</w:t>
            </w:r>
            <w:r w:rsidRPr="00CC515D">
              <w:rPr>
                <w:sz w:val="20"/>
                <w:szCs w:val="20"/>
              </w:rPr>
              <w:t xml:space="preserve"> how authors’ choices about structure affect overall meaning and aesthetic impact</w:t>
            </w:r>
          </w:p>
          <w:p w:rsidR="00893DF0" w:rsidRPr="00CC515D" w:rsidRDefault="00893DF0" w:rsidP="00893D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R-11.6</w:t>
            </w:r>
            <w:r w:rsidRPr="00CC515D">
              <w:rPr>
                <w:sz w:val="20"/>
                <w:szCs w:val="20"/>
              </w:rPr>
              <w:t>: distinguish</w:t>
            </w:r>
            <w:r w:rsidR="00330B13">
              <w:rPr>
                <w:sz w:val="20"/>
                <w:szCs w:val="20"/>
              </w:rPr>
              <w:t>ed</w:t>
            </w:r>
            <w:r w:rsidRPr="00CC515D">
              <w:rPr>
                <w:sz w:val="20"/>
                <w:szCs w:val="20"/>
              </w:rPr>
              <w:t xml:space="preserve"> between directly stated aspects of text and true meaning </w:t>
            </w:r>
          </w:p>
          <w:p w:rsidR="00702A9F" w:rsidRPr="00CC515D" w:rsidRDefault="00893DF0" w:rsidP="00330B13">
            <w:pPr>
              <w:rPr>
                <w:rFonts w:ascii="Perpetua" w:hAnsi="Perpetua"/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R-11.7</w:t>
            </w:r>
            <w:r w:rsidR="00330B13">
              <w:rPr>
                <w:sz w:val="20"/>
                <w:szCs w:val="20"/>
              </w:rPr>
              <w:t>: analyzed and evaluated</w:t>
            </w:r>
            <w:r w:rsidRPr="00CC515D">
              <w:rPr>
                <w:sz w:val="20"/>
                <w:szCs w:val="20"/>
              </w:rPr>
              <w:t xml:space="preserve"> multiple interpretations of a text</w:t>
            </w:r>
          </w:p>
        </w:tc>
        <w:tc>
          <w:tcPr>
            <w:tcW w:w="3672" w:type="dxa"/>
          </w:tcPr>
          <w:p w:rsidR="00702A9F" w:rsidRPr="00E131F0" w:rsidRDefault="00702A9F" w:rsidP="00057AC4">
            <w:pPr>
              <w:jc w:val="center"/>
              <w:rPr>
                <w:sz w:val="20"/>
                <w:szCs w:val="20"/>
              </w:rPr>
            </w:pPr>
          </w:p>
          <w:p w:rsidR="00702A9F" w:rsidRPr="00E131F0" w:rsidRDefault="00702A9F" w:rsidP="00057AC4">
            <w:pPr>
              <w:jc w:val="center"/>
              <w:rPr>
                <w:sz w:val="20"/>
                <w:szCs w:val="20"/>
                <w:u w:val="single"/>
              </w:rPr>
            </w:pPr>
            <w:r w:rsidRPr="00E131F0">
              <w:rPr>
                <w:sz w:val="20"/>
                <w:szCs w:val="20"/>
                <w:u w:val="single"/>
              </w:rPr>
              <w:t>During unit</w:t>
            </w:r>
          </w:p>
          <w:p w:rsidR="00702A9F" w:rsidRPr="00F41B52" w:rsidRDefault="00330B13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702A9F" w:rsidRPr="00E131F0">
              <w:rPr>
                <w:sz w:val="20"/>
                <w:szCs w:val="20"/>
              </w:rPr>
              <w:t xml:space="preserve"> </w:t>
            </w:r>
            <w:r w:rsidR="00BC1B6A">
              <w:rPr>
                <w:sz w:val="20"/>
                <w:szCs w:val="20"/>
              </w:rPr>
              <w:t>newest</w:t>
            </w:r>
            <w:r w:rsidR="00702A9F" w:rsidRPr="00E131F0">
              <w:rPr>
                <w:sz w:val="20"/>
                <w:szCs w:val="20"/>
              </w:rPr>
              <w:t xml:space="preserve"> proficiency for all students</w:t>
            </w:r>
            <w:r w:rsidR="00F41B52">
              <w:rPr>
                <w:sz w:val="20"/>
                <w:szCs w:val="20"/>
              </w:rPr>
              <w:t xml:space="preserve"> </w:t>
            </w:r>
          </w:p>
          <w:p w:rsidR="00702A9F" w:rsidRPr="00E131F0" w:rsidRDefault="00702A9F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1F0">
              <w:rPr>
                <w:sz w:val="20"/>
                <w:szCs w:val="20"/>
              </w:rPr>
              <w:t>Select texts of appropriate complexity and content to support development of the following new skills required for 11</w:t>
            </w:r>
            <w:r w:rsidRPr="00E131F0">
              <w:rPr>
                <w:sz w:val="20"/>
                <w:szCs w:val="20"/>
                <w:vertAlign w:val="superscript"/>
              </w:rPr>
              <w:t>th</w:t>
            </w:r>
            <w:r w:rsidRPr="00E131F0">
              <w:rPr>
                <w:sz w:val="20"/>
                <w:szCs w:val="20"/>
              </w:rPr>
              <w:t xml:space="preserve"> grade proficiency in targeted standards:</w:t>
            </w:r>
          </w:p>
          <w:p w:rsidR="00702A9F" w:rsidRPr="00E131F0" w:rsidRDefault="00702A9F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1F0">
              <w:rPr>
                <w:b/>
                <w:sz w:val="20"/>
                <w:szCs w:val="20"/>
              </w:rPr>
              <w:t>R-11.1</w:t>
            </w:r>
            <w:r w:rsidRPr="00E131F0">
              <w:rPr>
                <w:sz w:val="20"/>
                <w:szCs w:val="20"/>
              </w:rPr>
              <w:t xml:space="preserve">: drawing inferences </w:t>
            </w:r>
            <w:r w:rsidRPr="00E131F0">
              <w:rPr>
                <w:sz w:val="20"/>
                <w:szCs w:val="20"/>
              </w:rPr>
              <w:lastRenderedPageBreak/>
              <w:t>where text leaves matters uncertain</w:t>
            </w:r>
          </w:p>
          <w:p w:rsidR="00702A9F" w:rsidRPr="00E131F0" w:rsidRDefault="00702A9F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1F0">
              <w:rPr>
                <w:b/>
                <w:sz w:val="20"/>
                <w:szCs w:val="20"/>
              </w:rPr>
              <w:t>R-11.3</w:t>
            </w:r>
            <w:r w:rsidRPr="00E131F0">
              <w:rPr>
                <w:sz w:val="20"/>
                <w:szCs w:val="20"/>
              </w:rPr>
              <w:t>: analyzing impact of authors’ choices (i.e., setting, plot and character development</w:t>
            </w:r>
          </w:p>
          <w:p w:rsidR="00702A9F" w:rsidRDefault="00702A9F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1F0">
              <w:rPr>
                <w:b/>
                <w:sz w:val="20"/>
                <w:szCs w:val="20"/>
              </w:rPr>
              <w:t>R-11.4</w:t>
            </w:r>
            <w:r w:rsidRPr="00E131F0">
              <w:rPr>
                <w:sz w:val="20"/>
                <w:szCs w:val="20"/>
              </w:rPr>
              <w:t>: determining meanings of words and phrases as they are used in text (i.e., multiple meanings and the aesthetic use of language)</w:t>
            </w:r>
          </w:p>
          <w:p w:rsidR="00F41B52" w:rsidRPr="00F41B52" w:rsidRDefault="00F41B52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R-11.6</w:t>
            </w:r>
            <w:r w:rsidRPr="00CC515D">
              <w:rPr>
                <w:sz w:val="20"/>
                <w:szCs w:val="20"/>
              </w:rPr>
              <w:t xml:space="preserve">: distinguishing between directly stated aspects of text and true meaning </w:t>
            </w:r>
          </w:p>
          <w:p w:rsidR="00702A9F" w:rsidRPr="00E131F0" w:rsidRDefault="00702A9F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131F0">
              <w:rPr>
                <w:b/>
                <w:sz w:val="20"/>
                <w:szCs w:val="20"/>
              </w:rPr>
              <w:t>R-11.10</w:t>
            </w:r>
            <w:r w:rsidRPr="00E131F0">
              <w:rPr>
                <w:sz w:val="20"/>
                <w:szCs w:val="20"/>
              </w:rPr>
              <w:t>: increase complexity of text individual students can understand and analyze independently</w:t>
            </w:r>
          </w:p>
          <w:p w:rsidR="00702A9F" w:rsidRDefault="00702A9F" w:rsidP="00057AC4">
            <w:pPr>
              <w:rPr>
                <w:rFonts w:ascii="Perpetua" w:hAnsi="Perpetua"/>
                <w:sz w:val="20"/>
                <w:szCs w:val="20"/>
              </w:rPr>
            </w:pPr>
          </w:p>
          <w:p w:rsidR="00702A9F" w:rsidRPr="005E346E" w:rsidRDefault="00702A9F" w:rsidP="00057AC4">
            <w:pPr>
              <w:rPr>
                <w:sz w:val="20"/>
                <w:szCs w:val="20"/>
              </w:rPr>
            </w:pPr>
            <w:r w:rsidRPr="005E346E">
              <w:rPr>
                <w:sz w:val="20"/>
                <w:szCs w:val="20"/>
              </w:rPr>
              <w:t>If teacher chooses to include these standards within this unit:</w:t>
            </w:r>
          </w:p>
          <w:p w:rsidR="00702A9F" w:rsidRPr="00CC515D" w:rsidRDefault="00702A9F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R-11.2</w:t>
            </w:r>
            <w:r w:rsidRPr="00CC515D">
              <w:rPr>
                <w:sz w:val="20"/>
                <w:szCs w:val="20"/>
              </w:rPr>
              <w:t>: determining multiple themes in texts and analyze their development</w:t>
            </w:r>
          </w:p>
          <w:p w:rsidR="00702A9F" w:rsidRPr="00CC515D" w:rsidRDefault="00702A9F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R-11.5</w:t>
            </w:r>
            <w:r w:rsidRPr="00CC515D">
              <w:rPr>
                <w:sz w:val="20"/>
                <w:szCs w:val="20"/>
              </w:rPr>
              <w:t>: analyzing how authors’ choices about structure affect overall meaning and aesthetic impact</w:t>
            </w:r>
          </w:p>
          <w:p w:rsidR="00702A9F" w:rsidRPr="00CC515D" w:rsidRDefault="00702A9F" w:rsidP="00F41B5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R-11.7</w:t>
            </w:r>
            <w:r w:rsidRPr="00CC515D">
              <w:rPr>
                <w:sz w:val="20"/>
                <w:szCs w:val="20"/>
              </w:rPr>
              <w:t>: analyzing and evaluating multiple interpretations of a text</w:t>
            </w:r>
          </w:p>
        </w:tc>
        <w:tc>
          <w:tcPr>
            <w:tcW w:w="3672" w:type="dxa"/>
            <w:gridSpan w:val="2"/>
          </w:tcPr>
          <w:p w:rsidR="00702A9F" w:rsidRPr="00E131F0" w:rsidRDefault="00702A9F" w:rsidP="00057AC4">
            <w:pPr>
              <w:jc w:val="center"/>
              <w:rPr>
                <w:sz w:val="20"/>
                <w:szCs w:val="20"/>
              </w:rPr>
            </w:pPr>
          </w:p>
          <w:p w:rsidR="00702A9F" w:rsidRPr="00E131F0" w:rsidRDefault="00702A9F" w:rsidP="00057AC4">
            <w:pPr>
              <w:jc w:val="center"/>
              <w:rPr>
                <w:sz w:val="20"/>
                <w:szCs w:val="20"/>
                <w:u w:val="single"/>
              </w:rPr>
            </w:pPr>
            <w:r w:rsidRPr="00E131F0">
              <w:rPr>
                <w:sz w:val="20"/>
                <w:szCs w:val="20"/>
                <w:u w:val="single"/>
              </w:rPr>
              <w:t>After unit</w:t>
            </w:r>
          </w:p>
          <w:p w:rsidR="00702A9F" w:rsidRPr="00BC1B6A" w:rsidRDefault="00BC1B6A" w:rsidP="00BC1B6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31F0">
              <w:rPr>
                <w:sz w:val="20"/>
                <w:szCs w:val="20"/>
              </w:rPr>
              <w:t>Using independently</w:t>
            </w:r>
            <w:r>
              <w:rPr>
                <w:sz w:val="20"/>
                <w:szCs w:val="20"/>
              </w:rPr>
              <w:t xml:space="preserve"> (readily</w:t>
            </w:r>
            <w:r w:rsidRPr="00E131F0">
              <w:rPr>
                <w:sz w:val="20"/>
                <w:szCs w:val="20"/>
              </w:rPr>
              <w:t xml:space="preserve"> accessible</w:t>
            </w:r>
            <w:r>
              <w:rPr>
                <w:sz w:val="20"/>
                <w:szCs w:val="20"/>
              </w:rPr>
              <w:t>), and moderately complex</w:t>
            </w:r>
            <w:r w:rsidRPr="00E131F0">
              <w:rPr>
                <w:sz w:val="20"/>
                <w:szCs w:val="20"/>
              </w:rPr>
              <w:t xml:space="preserve">  11</w:t>
            </w:r>
            <w:r w:rsidRPr="00E131F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texts, </w:t>
            </w:r>
            <w:r w:rsidRPr="00E131F0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>s</w:t>
            </w:r>
            <w:r w:rsidRPr="00E131F0">
              <w:rPr>
                <w:sz w:val="20"/>
                <w:szCs w:val="20"/>
              </w:rPr>
              <w:t xml:space="preserve"> will demonstrate proficiency in targeted standards:</w:t>
            </w:r>
          </w:p>
          <w:p w:rsidR="00702A9F" w:rsidRPr="00E131F0" w:rsidRDefault="00702A9F" w:rsidP="00BC1B6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131F0">
              <w:rPr>
                <w:b/>
                <w:sz w:val="20"/>
                <w:szCs w:val="20"/>
              </w:rPr>
              <w:t>R-11.1</w:t>
            </w:r>
            <w:r w:rsidRPr="00E131F0">
              <w:rPr>
                <w:sz w:val="20"/>
                <w:szCs w:val="20"/>
              </w:rPr>
              <w:t xml:space="preserve">: Cite strong and thorough textual evidence to support analysis of what the text says explicitly as well as inferences </w:t>
            </w:r>
            <w:r w:rsidRPr="00E131F0">
              <w:rPr>
                <w:sz w:val="20"/>
                <w:szCs w:val="20"/>
              </w:rPr>
              <w:lastRenderedPageBreak/>
              <w:t>drawn from the text, including determining where the text leaves matters uncertain.</w:t>
            </w:r>
          </w:p>
          <w:p w:rsidR="00702A9F" w:rsidRPr="00E131F0" w:rsidRDefault="00702A9F" w:rsidP="00BC1B6A">
            <w:pPr>
              <w:pStyle w:val="ListParagraph"/>
              <w:numPr>
                <w:ilvl w:val="0"/>
                <w:numId w:val="8"/>
              </w:numPr>
              <w:rPr>
                <w:rFonts w:cs="Cambria"/>
                <w:sz w:val="20"/>
                <w:szCs w:val="20"/>
              </w:rPr>
            </w:pPr>
            <w:r w:rsidRPr="00E131F0">
              <w:rPr>
                <w:rFonts w:cs="Cambria"/>
                <w:b/>
                <w:sz w:val="20"/>
                <w:szCs w:val="20"/>
              </w:rPr>
              <w:t>R-11.3</w:t>
            </w:r>
            <w:r w:rsidRPr="00E131F0">
              <w:rPr>
                <w:rFonts w:cs="Cambria"/>
                <w:sz w:val="20"/>
                <w:szCs w:val="20"/>
              </w:rPr>
              <w:t>: Analyze the impact of the author’s choices regarding how to develop and relate elements of a story or drama (e.g., where a story is set, how the action is ordered, how the characters are introduced and developed).</w:t>
            </w:r>
          </w:p>
          <w:p w:rsidR="00F41B52" w:rsidRDefault="00702A9F" w:rsidP="00BC1B6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1B52">
              <w:rPr>
                <w:b/>
                <w:sz w:val="20"/>
                <w:szCs w:val="20"/>
              </w:rPr>
              <w:t>R-11.4</w:t>
            </w:r>
            <w:r w:rsidRPr="00F41B52">
              <w:rPr>
                <w:sz w:val="20"/>
                <w:szCs w:val="20"/>
              </w:rPr>
              <w:t>: Determine the meaning of words and phrases as they are used in the text, including figurative and connotative meanings; analyze the impact of specific word choices on meaning and tone, including words with multiple meanings or language that is particularly fresh, engaging, or</w:t>
            </w:r>
            <w:r w:rsidR="00F41B52" w:rsidRPr="00F41B52">
              <w:rPr>
                <w:sz w:val="20"/>
                <w:szCs w:val="20"/>
              </w:rPr>
              <w:t xml:space="preserve"> aesthetic</w:t>
            </w:r>
            <w:r w:rsidRPr="00F41B52">
              <w:rPr>
                <w:sz w:val="20"/>
                <w:szCs w:val="20"/>
              </w:rPr>
              <w:t xml:space="preserve">. </w:t>
            </w:r>
          </w:p>
          <w:p w:rsidR="00F41B52" w:rsidRPr="00F41B52" w:rsidRDefault="00F41B52" w:rsidP="00BC1B6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R-11.6</w:t>
            </w:r>
            <w:r w:rsidRPr="00CC515D">
              <w:rPr>
                <w:sz w:val="20"/>
                <w:szCs w:val="20"/>
              </w:rPr>
              <w:t>:</w:t>
            </w:r>
            <w:r w:rsidRPr="00CC515D">
              <w:rPr>
                <w:sz w:val="20"/>
              </w:rPr>
              <w:t xml:space="preserve"> Analyze a case in which grasping point of view requires distinguishing what is directly stated in a text from what is really meant (e.g., satire, sarcasm, irony, or understatement).</w:t>
            </w:r>
          </w:p>
          <w:p w:rsidR="00702A9F" w:rsidRPr="00F41B52" w:rsidDel="00231565" w:rsidRDefault="00702A9F" w:rsidP="00BC1B6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1B52">
              <w:rPr>
                <w:b/>
                <w:color w:val="000000"/>
                <w:sz w:val="20"/>
                <w:szCs w:val="20"/>
              </w:rPr>
              <w:t>R-11.10</w:t>
            </w:r>
            <w:r w:rsidRPr="00F41B52">
              <w:rPr>
                <w:color w:val="000000"/>
                <w:sz w:val="20"/>
                <w:szCs w:val="20"/>
              </w:rPr>
              <w:t xml:space="preserve">: By the end of grade 11, </w:t>
            </w:r>
            <w:r w:rsidRPr="00F41B52">
              <w:rPr>
                <w:sz w:val="20"/>
                <w:szCs w:val="20"/>
              </w:rPr>
              <w:t>read and comprehend literature, including stories, dramas, and poems, in the grades 11–CCR text complexity band proficiently, with scaffolding as needed at the high end of the range.</w:t>
            </w:r>
          </w:p>
          <w:p w:rsidR="00702A9F" w:rsidRDefault="00702A9F" w:rsidP="00057AC4">
            <w:pPr>
              <w:jc w:val="center"/>
              <w:rPr>
                <w:sz w:val="20"/>
                <w:szCs w:val="20"/>
              </w:rPr>
            </w:pPr>
          </w:p>
          <w:p w:rsidR="00702A9F" w:rsidRDefault="00702A9F" w:rsidP="00057AC4">
            <w:pPr>
              <w:jc w:val="center"/>
              <w:rPr>
                <w:sz w:val="20"/>
                <w:szCs w:val="20"/>
              </w:rPr>
            </w:pPr>
          </w:p>
          <w:p w:rsidR="00702A9F" w:rsidRPr="003D5A1A" w:rsidRDefault="00702A9F" w:rsidP="00057AC4">
            <w:p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If teacher chooses to include these standards within this unit</w:t>
            </w:r>
            <w:r w:rsidRPr="003D5A1A">
              <w:rPr>
                <w:sz w:val="20"/>
                <w:szCs w:val="20"/>
              </w:rPr>
              <w:t>:</w:t>
            </w:r>
          </w:p>
          <w:p w:rsidR="00702A9F" w:rsidRPr="00CC515D" w:rsidRDefault="00702A9F" w:rsidP="00BC1B6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R-11.2</w:t>
            </w:r>
            <w:r w:rsidRPr="00CC515D">
              <w:rPr>
                <w:sz w:val="20"/>
                <w:szCs w:val="20"/>
              </w:rPr>
              <w:t>:</w:t>
            </w:r>
            <w:r w:rsidRPr="00CC515D">
              <w:rPr>
                <w:color w:val="000000"/>
                <w:sz w:val="20"/>
              </w:rPr>
              <w:t xml:space="preserve"> 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  <w:p w:rsidR="00702A9F" w:rsidRPr="00CC515D" w:rsidRDefault="00702A9F" w:rsidP="00BC1B6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R-11.5</w:t>
            </w:r>
            <w:r w:rsidRPr="00CC515D">
              <w:rPr>
                <w:sz w:val="20"/>
                <w:szCs w:val="20"/>
              </w:rPr>
              <w:t>:</w:t>
            </w:r>
            <w:r w:rsidRPr="00CC515D">
              <w:rPr>
                <w:sz w:val="20"/>
              </w:rPr>
              <w:t xml:space="preserve"> Analyze how an author’s choices concerning how to structure specific parts of a text (e.g., the choice of where to begin or end a story, the choice to provide a comedic or tragic resolution) contribute to its overall structure and meaning as well as its aesthetic impact.</w:t>
            </w:r>
          </w:p>
          <w:p w:rsidR="00702A9F" w:rsidRPr="00CC515D" w:rsidRDefault="00702A9F" w:rsidP="00BC1B6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C515D">
              <w:rPr>
                <w:b/>
                <w:sz w:val="20"/>
                <w:szCs w:val="20"/>
              </w:rPr>
              <w:t>R-11.7</w:t>
            </w:r>
            <w:r w:rsidRPr="00CC515D">
              <w:rPr>
                <w:sz w:val="20"/>
                <w:szCs w:val="20"/>
              </w:rPr>
              <w:t>:</w:t>
            </w:r>
            <w:r w:rsidRPr="00CC515D">
              <w:rPr>
                <w:sz w:val="20"/>
              </w:rPr>
              <w:t xml:space="preserve"> Analyze multiple interpretations of a story, drama, or poem (e.g., recorded or live </w:t>
            </w:r>
            <w:r w:rsidRPr="00CC515D">
              <w:rPr>
                <w:sz w:val="20"/>
              </w:rPr>
              <w:lastRenderedPageBreak/>
              <w:t>production of a play or recorded novel or poetry)</w:t>
            </w:r>
            <w:proofErr w:type="gramStart"/>
            <w:r w:rsidRPr="00CC515D">
              <w:rPr>
                <w:sz w:val="20"/>
              </w:rPr>
              <w:t>,</w:t>
            </w:r>
            <w:proofErr w:type="gramEnd"/>
            <w:r w:rsidRPr="00CC515D">
              <w:rPr>
                <w:sz w:val="20"/>
              </w:rPr>
              <w:t xml:space="preserve"> evaluating how each version interprets the source text. (Include at least one play by Shakespeare and one play by an American dramatist.)</w:t>
            </w:r>
          </w:p>
        </w:tc>
      </w:tr>
      <w:tr w:rsidR="001373AD" w:rsidTr="002C3F3D">
        <w:tc>
          <w:tcPr>
            <w:tcW w:w="11016" w:type="dxa"/>
            <w:gridSpan w:val="4"/>
          </w:tcPr>
          <w:p w:rsidR="001373AD" w:rsidRDefault="001373AD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Academic vocabulary (Tier two)</w:t>
            </w:r>
            <w:r w:rsidR="0050776F">
              <w:rPr>
                <w:sz w:val="24"/>
                <w:szCs w:val="24"/>
              </w:rPr>
              <w:t>:</w:t>
            </w:r>
          </w:p>
          <w:p w:rsidR="002461EE" w:rsidRDefault="002461EE" w:rsidP="001373AD">
            <w:pPr>
              <w:rPr>
                <w:sz w:val="24"/>
                <w:szCs w:val="24"/>
              </w:rPr>
            </w:pPr>
          </w:p>
          <w:p w:rsidR="002461EE" w:rsidRPr="0001091F" w:rsidRDefault="002461EE" w:rsidP="002461E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1091F">
              <w:rPr>
                <w:sz w:val="24"/>
                <w:szCs w:val="24"/>
                <w:u w:val="single"/>
              </w:rPr>
              <w:t>Thematic words for the</w:t>
            </w:r>
            <w:r w:rsidR="00F41B52">
              <w:rPr>
                <w:sz w:val="24"/>
                <w:szCs w:val="24"/>
                <w:u w:val="single"/>
              </w:rPr>
              <w:t xml:space="preserve"> Age of Reason</w:t>
            </w:r>
            <w:r w:rsidRPr="0001091F">
              <w:rPr>
                <w:sz w:val="24"/>
                <w:szCs w:val="24"/>
              </w:rPr>
              <w:t>:</w:t>
            </w:r>
          </w:p>
          <w:p w:rsidR="00441565" w:rsidRDefault="00441565" w:rsidP="002461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Rationality</w:t>
            </w:r>
          </w:p>
          <w:p w:rsidR="00441565" w:rsidRDefault="00441565" w:rsidP="002461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</w:t>
            </w:r>
          </w:p>
          <w:p w:rsidR="00441565" w:rsidRDefault="00441565" w:rsidP="002461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Intellect</w:t>
            </w:r>
          </w:p>
          <w:p w:rsidR="00441565" w:rsidRDefault="00441565" w:rsidP="002461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Classical (Greek/Roman) influence</w:t>
            </w:r>
          </w:p>
          <w:p w:rsidR="00441565" w:rsidRDefault="00441565" w:rsidP="002461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structure</w:t>
            </w:r>
          </w:p>
          <w:p w:rsidR="00441565" w:rsidRDefault="00441565" w:rsidP="002461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Euro-centricity</w:t>
            </w:r>
          </w:p>
          <w:p w:rsidR="002461EE" w:rsidRDefault="002461EE" w:rsidP="002461E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thematic terms may emerge as we gain experience with the unit</w:t>
            </w:r>
          </w:p>
          <w:p w:rsidR="002461EE" w:rsidRDefault="002461EE" w:rsidP="002461EE">
            <w:pPr>
              <w:rPr>
                <w:sz w:val="24"/>
                <w:szCs w:val="24"/>
              </w:rPr>
            </w:pPr>
          </w:p>
          <w:p w:rsidR="002461EE" w:rsidRPr="0001091F" w:rsidRDefault="002461EE" w:rsidP="002461E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1091F">
              <w:rPr>
                <w:sz w:val="24"/>
                <w:szCs w:val="24"/>
              </w:rPr>
              <w:t>Selected words that are essential to understanding given unit texts</w:t>
            </w:r>
          </w:p>
          <w:p w:rsidR="0050776F" w:rsidRDefault="0050776F" w:rsidP="001373AD">
            <w:pPr>
              <w:rPr>
                <w:sz w:val="24"/>
                <w:szCs w:val="24"/>
              </w:rPr>
            </w:pPr>
          </w:p>
        </w:tc>
      </w:tr>
      <w:tr w:rsidR="001373AD" w:rsidTr="002C3F3D">
        <w:tc>
          <w:tcPr>
            <w:tcW w:w="11016" w:type="dxa"/>
            <w:gridSpan w:val="4"/>
          </w:tcPr>
          <w:p w:rsidR="002461EE" w:rsidRDefault="001373AD" w:rsidP="002461EE">
            <w:pPr>
              <w:rPr>
                <w:sz w:val="24"/>
                <w:szCs w:val="24"/>
              </w:rPr>
            </w:pPr>
            <w:r w:rsidRPr="002461EE">
              <w:rPr>
                <w:sz w:val="24"/>
                <w:szCs w:val="24"/>
              </w:rPr>
              <w:t>Domain specific vocabulary (Tier three)</w:t>
            </w:r>
            <w:r w:rsidR="0050776F" w:rsidRPr="002461EE">
              <w:rPr>
                <w:sz w:val="24"/>
                <w:szCs w:val="24"/>
              </w:rPr>
              <w:t>:</w:t>
            </w:r>
            <w:r w:rsidR="002461EE" w:rsidRPr="002461EE">
              <w:rPr>
                <w:sz w:val="24"/>
                <w:szCs w:val="24"/>
              </w:rPr>
              <w:t xml:space="preserve"> </w:t>
            </w:r>
          </w:p>
          <w:p w:rsidR="002461EE" w:rsidRDefault="002461EE" w:rsidP="002461EE">
            <w:pPr>
              <w:rPr>
                <w:sz w:val="24"/>
                <w:szCs w:val="24"/>
              </w:rPr>
            </w:pPr>
          </w:p>
          <w:p w:rsidR="002461EE" w:rsidRPr="00441565" w:rsidRDefault="002461EE" w:rsidP="002461E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highlight w:val="yellow"/>
              </w:rPr>
            </w:pPr>
            <w:r w:rsidRPr="002461EE">
              <w:rPr>
                <w:sz w:val="24"/>
                <w:szCs w:val="24"/>
              </w:rPr>
              <w:t>Terms related to fiction, literary nonfiction, and poetry; will vary by text and teacher (as we gain experience with the unit, some common domain specific vocabulary is likely to emerge</w:t>
            </w:r>
            <w:r w:rsidR="00441565">
              <w:rPr>
                <w:sz w:val="24"/>
                <w:szCs w:val="24"/>
              </w:rPr>
              <w:t xml:space="preserve"> - </w:t>
            </w:r>
            <w:r w:rsidR="00441565" w:rsidRPr="00441565">
              <w:rPr>
                <w:sz w:val="24"/>
                <w:szCs w:val="24"/>
                <w:highlight w:val="yellow"/>
              </w:rPr>
              <w:t>satire and tone seem especially</w:t>
            </w:r>
            <w:r w:rsidR="00441565">
              <w:rPr>
                <w:sz w:val="24"/>
                <w:szCs w:val="24"/>
                <w:highlight w:val="yellow"/>
              </w:rPr>
              <w:t xml:space="preserve"> relevant to this unit – what do y’all think?</w:t>
            </w:r>
            <w:r w:rsidRPr="00441565">
              <w:rPr>
                <w:sz w:val="24"/>
                <w:szCs w:val="24"/>
              </w:rPr>
              <w:t>)</w:t>
            </w:r>
          </w:p>
          <w:p w:rsidR="0050776F" w:rsidRDefault="0050776F" w:rsidP="001373AD">
            <w:pPr>
              <w:rPr>
                <w:sz w:val="24"/>
                <w:szCs w:val="24"/>
              </w:rPr>
            </w:pPr>
          </w:p>
        </w:tc>
      </w:tr>
      <w:tr w:rsidR="001373AD" w:rsidTr="002C3F3D">
        <w:tc>
          <w:tcPr>
            <w:tcW w:w="11016" w:type="dxa"/>
            <w:gridSpan w:val="4"/>
          </w:tcPr>
          <w:p w:rsidR="001373AD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Texts – literary, literary non-fiction, informational, film or other non-written texts:</w:t>
            </w:r>
          </w:p>
          <w:p w:rsidR="002461EE" w:rsidRDefault="002461EE" w:rsidP="001373AD">
            <w:pPr>
              <w:rPr>
                <w:sz w:val="24"/>
                <w:szCs w:val="24"/>
              </w:rPr>
            </w:pPr>
          </w:p>
          <w:p w:rsidR="005450E9" w:rsidRDefault="005450E9" w:rsidP="0054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may select from the following works</w:t>
            </w:r>
            <w:r w:rsidR="00441565">
              <w:rPr>
                <w:sz w:val="24"/>
                <w:szCs w:val="24"/>
              </w:rPr>
              <w:t xml:space="preserve"> of poetry and prose</w:t>
            </w:r>
            <w:r w:rsidR="00573279">
              <w:rPr>
                <w:sz w:val="24"/>
                <w:szCs w:val="24"/>
              </w:rPr>
              <w:t xml:space="preserve"> (</w:t>
            </w:r>
            <w:r w:rsidR="00573279" w:rsidRPr="00573279">
              <w:rPr>
                <w:sz w:val="24"/>
                <w:szCs w:val="24"/>
                <w:highlight w:val="yellow"/>
              </w:rPr>
              <w:t>the order of these authors needs to be reviewed</w:t>
            </w:r>
            <w:r w:rsidR="00573279" w:rsidRPr="00573279">
              <w:rPr>
                <w:sz w:val="24"/>
                <w:szCs w:val="24"/>
              </w:rPr>
              <w:t>)</w:t>
            </w:r>
            <w:r w:rsidRPr="00573279">
              <w:rPr>
                <w:sz w:val="24"/>
                <w:szCs w:val="24"/>
              </w:rPr>
              <w:t>:</w:t>
            </w:r>
          </w:p>
          <w:p w:rsidR="009A3B12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Donne</w:t>
            </w:r>
          </w:p>
          <w:p w:rsidR="00441565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Swift</w:t>
            </w:r>
          </w:p>
          <w:p w:rsidR="00441565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Jonson</w:t>
            </w:r>
          </w:p>
          <w:p w:rsidR="00441565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Johnson</w:t>
            </w:r>
          </w:p>
          <w:p w:rsidR="00441565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Addison</w:t>
            </w:r>
          </w:p>
          <w:p w:rsidR="00441565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Pope</w:t>
            </w:r>
          </w:p>
          <w:p w:rsidR="00441565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Milton</w:t>
            </w:r>
          </w:p>
          <w:p w:rsidR="00441565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Samuel Pepys</w:t>
            </w:r>
          </w:p>
          <w:p w:rsidR="00441565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Defoe</w:t>
            </w:r>
          </w:p>
          <w:p w:rsidR="00441565" w:rsidRDefault="00441565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Cavalier poets (Herrick, </w:t>
            </w:r>
            <w:r w:rsidR="00272583">
              <w:rPr>
                <w:sz w:val="24"/>
                <w:szCs w:val="24"/>
              </w:rPr>
              <w:t>Lovelace)</w:t>
            </w:r>
          </w:p>
          <w:p w:rsidR="00272583" w:rsidRDefault="00272583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Lanier</w:t>
            </w:r>
          </w:p>
          <w:p w:rsidR="00272583" w:rsidRDefault="00272583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Austen</w:t>
            </w:r>
          </w:p>
          <w:p w:rsidR="005450E9" w:rsidRDefault="005450E9" w:rsidP="005450E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adaptations of selected literature</w:t>
            </w:r>
          </w:p>
          <w:p w:rsidR="005450E9" w:rsidRDefault="005450E9" w:rsidP="005450E9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 interpretations of selected literature</w:t>
            </w:r>
          </w:p>
          <w:p w:rsidR="005450E9" w:rsidRPr="002461EE" w:rsidRDefault="005450E9" w:rsidP="005450E9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Teacher-selected literary criticisms associated with assigned texts</w:t>
            </w:r>
          </w:p>
          <w:p w:rsidR="0050776F" w:rsidRDefault="0050776F" w:rsidP="001373AD">
            <w:pPr>
              <w:rPr>
                <w:sz w:val="24"/>
                <w:szCs w:val="24"/>
              </w:rPr>
            </w:pPr>
          </w:p>
        </w:tc>
      </w:tr>
      <w:tr w:rsidR="0050776F" w:rsidTr="002C3F3D">
        <w:tc>
          <w:tcPr>
            <w:tcW w:w="11016" w:type="dxa"/>
            <w:gridSpan w:val="4"/>
          </w:tcPr>
          <w:p w:rsidR="0050776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Plan:</w:t>
            </w:r>
          </w:p>
          <w:p w:rsidR="009A3B12" w:rsidRDefault="009A3B12" w:rsidP="009A3B12">
            <w:pPr>
              <w:rPr>
                <w:sz w:val="24"/>
                <w:szCs w:val="24"/>
              </w:rPr>
            </w:pPr>
          </w:p>
          <w:p w:rsidR="009A3B12" w:rsidRDefault="009A3B12" w:rsidP="009A3B1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7343">
              <w:rPr>
                <w:b/>
                <w:sz w:val="24"/>
                <w:szCs w:val="24"/>
              </w:rPr>
              <w:t>Instructional strategies/activities</w:t>
            </w:r>
            <w:r>
              <w:rPr>
                <w:sz w:val="24"/>
                <w:szCs w:val="24"/>
              </w:rPr>
              <w:t xml:space="preserve">: brain storming activities (KWL, chalk-talk, etc.), journaling and </w:t>
            </w:r>
            <w:r>
              <w:rPr>
                <w:sz w:val="24"/>
                <w:szCs w:val="24"/>
              </w:rPr>
              <w:lastRenderedPageBreak/>
              <w:t xml:space="preserve">warm-ups, class discussion (not limited to formally assessed text-based seminar), student-lead activities, jig-sawing, literature circles, discovery projects, book talks, out-of-unit thematic connecting (i.e., art, music, literature, nonfiction, journalism), etc. </w:t>
            </w:r>
          </w:p>
          <w:p w:rsidR="009A3B12" w:rsidRDefault="009A3B12" w:rsidP="009A3B12">
            <w:pPr>
              <w:pStyle w:val="ListParagraph"/>
              <w:rPr>
                <w:sz w:val="24"/>
                <w:szCs w:val="24"/>
              </w:rPr>
            </w:pPr>
          </w:p>
          <w:p w:rsidR="009A3B12" w:rsidRDefault="009A3B12" w:rsidP="009A3B1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7343">
              <w:rPr>
                <w:b/>
                <w:sz w:val="24"/>
                <w:szCs w:val="24"/>
              </w:rPr>
              <w:t>Core shifts</w:t>
            </w:r>
            <w:r>
              <w:rPr>
                <w:sz w:val="24"/>
                <w:szCs w:val="24"/>
              </w:rPr>
              <w:t xml:space="preserve">: </w:t>
            </w:r>
            <w:r w:rsidRPr="00197343">
              <w:rPr>
                <w:sz w:val="24"/>
                <w:szCs w:val="24"/>
              </w:rPr>
              <w:t>Reading for meaning; inductive reasoning; circle of knowledge; writing to learn; vocabulary CODE</w:t>
            </w:r>
          </w:p>
          <w:p w:rsidR="009A3B12" w:rsidRPr="0050776F" w:rsidRDefault="009A3B12" w:rsidP="009A3B12">
            <w:pPr>
              <w:rPr>
                <w:sz w:val="24"/>
                <w:szCs w:val="24"/>
              </w:rPr>
            </w:pPr>
          </w:p>
          <w:p w:rsidR="009A3B12" w:rsidRPr="00197343" w:rsidRDefault="009A3B12" w:rsidP="009A3B1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7343">
              <w:rPr>
                <w:b/>
                <w:sz w:val="24"/>
                <w:szCs w:val="24"/>
              </w:rPr>
              <w:t>Differentiation for struggling learners</w:t>
            </w:r>
            <w:r w:rsidRPr="00D01E01">
              <w:rPr>
                <w:b/>
                <w:sz w:val="24"/>
                <w:szCs w:val="24"/>
              </w:rPr>
              <w:t xml:space="preserve">: </w:t>
            </w:r>
            <w:r w:rsidRPr="00197343">
              <w:rPr>
                <w:sz w:val="24"/>
                <w:szCs w:val="24"/>
              </w:rPr>
              <w:t>Teachers may use multiple texts</w:t>
            </w:r>
            <w:r w:rsidR="00376192">
              <w:rPr>
                <w:sz w:val="24"/>
                <w:szCs w:val="24"/>
              </w:rPr>
              <w:t xml:space="preserve"> and resources</w:t>
            </w:r>
            <w:r w:rsidRPr="00197343">
              <w:rPr>
                <w:sz w:val="24"/>
                <w:szCs w:val="24"/>
              </w:rPr>
              <w:t xml:space="preserve"> at once to differ</w:t>
            </w:r>
            <w:r w:rsidR="00376192">
              <w:rPr>
                <w:sz w:val="24"/>
                <w:szCs w:val="24"/>
              </w:rPr>
              <w:t>entiate for struggling learners; t</w:t>
            </w:r>
            <w:r w:rsidR="00376192" w:rsidRPr="00197343">
              <w:rPr>
                <w:sz w:val="24"/>
                <w:szCs w:val="24"/>
              </w:rPr>
              <w:t>eachers may differ</w:t>
            </w:r>
            <w:r w:rsidR="00376192">
              <w:rPr>
                <w:sz w:val="24"/>
                <w:szCs w:val="24"/>
              </w:rPr>
              <w:t>entiate instructional and tasks for struggling learners</w:t>
            </w:r>
          </w:p>
          <w:p w:rsidR="009A3B12" w:rsidRPr="0050776F" w:rsidRDefault="009A3B12" w:rsidP="009A3B12">
            <w:pPr>
              <w:rPr>
                <w:sz w:val="24"/>
                <w:szCs w:val="24"/>
              </w:rPr>
            </w:pPr>
          </w:p>
          <w:p w:rsidR="009A3B12" w:rsidRDefault="009A3B12" w:rsidP="009A3B12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7343">
              <w:rPr>
                <w:b/>
                <w:sz w:val="24"/>
                <w:szCs w:val="24"/>
              </w:rPr>
              <w:t>Differentiation for extension</w:t>
            </w:r>
            <w:r>
              <w:rPr>
                <w:sz w:val="24"/>
                <w:szCs w:val="24"/>
              </w:rPr>
              <w:t>:</w:t>
            </w:r>
            <w:r w:rsidRPr="00D01E01">
              <w:rPr>
                <w:b/>
                <w:sz w:val="24"/>
                <w:szCs w:val="24"/>
              </w:rPr>
              <w:t xml:space="preserve"> </w:t>
            </w:r>
            <w:r w:rsidRPr="00197343">
              <w:rPr>
                <w:sz w:val="24"/>
                <w:szCs w:val="24"/>
              </w:rPr>
              <w:t>Teachers may use multiple texts at once to differentiate for advanced learners; teachers may assign lengthier and/or more complex tasks</w:t>
            </w:r>
            <w:r w:rsidR="007C37BE">
              <w:rPr>
                <w:sz w:val="24"/>
                <w:szCs w:val="24"/>
              </w:rPr>
              <w:t xml:space="preserve">; teachers may differentiate degree of </w:t>
            </w:r>
            <w:r w:rsidR="0060096D">
              <w:rPr>
                <w:sz w:val="24"/>
                <w:szCs w:val="24"/>
              </w:rPr>
              <w:t>independence required of advanced learners</w:t>
            </w:r>
          </w:p>
          <w:p w:rsidR="009A3B12" w:rsidRPr="0050776F" w:rsidRDefault="009A3B12" w:rsidP="009A3B12">
            <w:pPr>
              <w:rPr>
                <w:sz w:val="24"/>
                <w:szCs w:val="24"/>
              </w:rPr>
            </w:pPr>
          </w:p>
          <w:p w:rsidR="009A3B12" w:rsidRPr="0050776F" w:rsidRDefault="009A3B12" w:rsidP="00573279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97343">
              <w:rPr>
                <w:b/>
                <w:sz w:val="24"/>
                <w:szCs w:val="24"/>
              </w:rPr>
              <w:t>Common misperceptions</w:t>
            </w:r>
            <w:r>
              <w:rPr>
                <w:sz w:val="24"/>
                <w:szCs w:val="24"/>
              </w:rPr>
              <w:t xml:space="preserve">: </w:t>
            </w:r>
            <w:r w:rsidRPr="00197343">
              <w:rPr>
                <w:sz w:val="24"/>
                <w:szCs w:val="24"/>
              </w:rPr>
              <w:t xml:space="preserve">Students </w:t>
            </w:r>
            <w:r w:rsidR="00CB5E93">
              <w:rPr>
                <w:sz w:val="24"/>
                <w:szCs w:val="24"/>
              </w:rPr>
              <w:t>may have a</w:t>
            </w:r>
            <w:r w:rsidR="00573279">
              <w:rPr>
                <w:sz w:val="24"/>
                <w:szCs w:val="24"/>
              </w:rPr>
              <w:t xml:space="preserve">n undeveloped understanding of the nature, and especially the </w:t>
            </w:r>
            <w:r w:rsidR="00573279" w:rsidRPr="00573279">
              <w:rPr>
                <w:sz w:val="24"/>
                <w:szCs w:val="24"/>
                <w:u w:val="single"/>
              </w:rPr>
              <w:t>uses</w:t>
            </w:r>
            <w:r w:rsidR="00573279">
              <w:rPr>
                <w:sz w:val="24"/>
                <w:szCs w:val="24"/>
              </w:rPr>
              <w:t xml:space="preserve"> of satire; however, they may also be reasonably attuned to modern satire (Jon Stewart/Monty Python), a partial perception on which we could build.</w:t>
            </w:r>
            <w:r w:rsidR="00CB5E93">
              <w:rPr>
                <w:sz w:val="24"/>
                <w:szCs w:val="24"/>
              </w:rPr>
              <w:t xml:space="preserve">  </w:t>
            </w:r>
          </w:p>
        </w:tc>
      </w:tr>
      <w:tr w:rsidR="0050776F" w:rsidTr="002C3F3D">
        <w:tc>
          <w:tcPr>
            <w:tcW w:w="11016" w:type="dxa"/>
            <w:gridSpan w:val="4"/>
          </w:tcPr>
          <w:p w:rsidR="0050776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Suggested interim assessments (benchmarks)</w:t>
            </w:r>
            <w:r w:rsidR="00CB5E93">
              <w:rPr>
                <w:sz w:val="24"/>
                <w:szCs w:val="24"/>
              </w:rPr>
              <w:t>:</w:t>
            </w:r>
          </w:p>
          <w:p w:rsidR="00CB5E93" w:rsidRDefault="00CB5E93" w:rsidP="001373AD">
            <w:pPr>
              <w:rPr>
                <w:sz w:val="24"/>
                <w:szCs w:val="24"/>
              </w:rPr>
            </w:pPr>
          </w:p>
          <w:p w:rsidR="00CB5E93" w:rsidRDefault="00CB5E93" w:rsidP="00CB5E9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assessments of varying structures and time-demands (for cold and assigned readings)</w:t>
            </w:r>
          </w:p>
          <w:p w:rsidR="00CB5E93" w:rsidRDefault="00CB5E93" w:rsidP="00CB5E9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circles</w:t>
            </w:r>
          </w:p>
          <w:p w:rsidR="00CB5E93" w:rsidRDefault="00CB5E93" w:rsidP="00CB5E9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Text-based seminars</w:t>
            </w:r>
          </w:p>
          <w:p w:rsidR="00CB5E93" w:rsidRDefault="00CB5E93" w:rsidP="00CB5E9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research projects</w:t>
            </w:r>
          </w:p>
          <w:p w:rsidR="00CB5E93" w:rsidRPr="00FF3999" w:rsidRDefault="00CB5E93" w:rsidP="00CB5E9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Formal writing assessments (readable and/or polished) </w:t>
            </w:r>
          </w:p>
          <w:p w:rsidR="0050776F" w:rsidRDefault="0050776F" w:rsidP="001373AD">
            <w:pPr>
              <w:rPr>
                <w:sz w:val="24"/>
                <w:szCs w:val="24"/>
              </w:rPr>
            </w:pPr>
          </w:p>
        </w:tc>
      </w:tr>
      <w:tr w:rsidR="0050776F" w:rsidTr="002C3F3D">
        <w:tc>
          <w:tcPr>
            <w:tcW w:w="11016" w:type="dxa"/>
            <w:gridSpan w:val="4"/>
          </w:tcPr>
          <w:p w:rsidR="0050776F" w:rsidRDefault="0050776F" w:rsidP="0013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Unit Common Task:</w:t>
            </w:r>
          </w:p>
          <w:p w:rsidR="0050776F" w:rsidRDefault="0050776F" w:rsidP="001373AD">
            <w:pPr>
              <w:rPr>
                <w:sz w:val="24"/>
                <w:szCs w:val="24"/>
              </w:rPr>
            </w:pPr>
          </w:p>
          <w:p w:rsidR="0050776F" w:rsidRDefault="00272583" w:rsidP="00272583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573279">
              <w:rPr>
                <w:sz w:val="24"/>
                <w:szCs w:val="24"/>
                <w:highlight w:val="yellow"/>
              </w:rPr>
              <w:t xml:space="preserve">Is this the place we could require a lit </w:t>
            </w:r>
            <w:proofErr w:type="spellStart"/>
            <w:r w:rsidRPr="00573279">
              <w:rPr>
                <w:sz w:val="24"/>
                <w:szCs w:val="24"/>
                <w:highlight w:val="yellow"/>
              </w:rPr>
              <w:t>crit</w:t>
            </w:r>
            <w:proofErr w:type="spellEnd"/>
            <w:r w:rsidRPr="00573279">
              <w:rPr>
                <w:sz w:val="24"/>
                <w:szCs w:val="24"/>
                <w:highlight w:val="yellow"/>
              </w:rPr>
              <w:t>? By this time we will be 24/34 weeks into the school year</w:t>
            </w:r>
            <w:r w:rsidR="00573279">
              <w:rPr>
                <w:sz w:val="24"/>
                <w:szCs w:val="24"/>
                <w:highlight w:val="yellow"/>
              </w:rPr>
              <w:t>, and students will have a lot of literature “under their belts</w:t>
            </w:r>
            <w:r w:rsidR="00573279" w:rsidRPr="00573279">
              <w:rPr>
                <w:sz w:val="24"/>
                <w:szCs w:val="24"/>
                <w:highlight w:val="yellow"/>
              </w:rPr>
              <w:t>.</w:t>
            </w:r>
            <w:r w:rsidR="00573279">
              <w:rPr>
                <w:sz w:val="24"/>
                <w:szCs w:val="24"/>
                <w:highlight w:val="yellow"/>
              </w:rPr>
              <w:t>”</w:t>
            </w:r>
            <w:r w:rsidR="00573279" w:rsidRPr="00573279">
              <w:rPr>
                <w:sz w:val="24"/>
                <w:szCs w:val="24"/>
                <w:highlight w:val="yellow"/>
              </w:rPr>
              <w:t xml:space="preserve"> In addition, the focus of the Age of Reason is logic, orderliness, etc. </w:t>
            </w:r>
            <w:r w:rsidR="00573279" w:rsidRPr="00573279">
              <w:rPr>
                <w:sz w:val="24"/>
                <w:szCs w:val="24"/>
                <w:highlight w:val="yellow"/>
              </w:rPr>
              <w:sym w:font="Wingdings" w:char="F04A"/>
            </w:r>
          </w:p>
          <w:p w:rsidR="00573279" w:rsidRDefault="00573279" w:rsidP="00573279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</w:tbl>
    <w:p w:rsidR="001373AD" w:rsidRPr="001373AD" w:rsidRDefault="001373AD" w:rsidP="001373AD">
      <w:pPr>
        <w:rPr>
          <w:sz w:val="24"/>
          <w:szCs w:val="24"/>
        </w:rPr>
      </w:pPr>
    </w:p>
    <w:sectPr w:rsidR="001373AD" w:rsidRPr="001373AD" w:rsidSect="00137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5E9"/>
    <w:multiLevelType w:val="hybridMultilevel"/>
    <w:tmpl w:val="E24AB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5466A"/>
    <w:multiLevelType w:val="hybridMultilevel"/>
    <w:tmpl w:val="3A4CC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56166"/>
    <w:multiLevelType w:val="hybridMultilevel"/>
    <w:tmpl w:val="C41C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667A"/>
    <w:multiLevelType w:val="hybridMultilevel"/>
    <w:tmpl w:val="5A90BB92"/>
    <w:lvl w:ilvl="0" w:tplc="22DC96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94971"/>
    <w:multiLevelType w:val="hybridMultilevel"/>
    <w:tmpl w:val="742AF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255AA5"/>
    <w:multiLevelType w:val="hybridMultilevel"/>
    <w:tmpl w:val="59B03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27CFB"/>
    <w:multiLevelType w:val="hybridMultilevel"/>
    <w:tmpl w:val="D56C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5B0865"/>
    <w:multiLevelType w:val="hybridMultilevel"/>
    <w:tmpl w:val="8A2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A3E7B"/>
    <w:multiLevelType w:val="hybridMultilevel"/>
    <w:tmpl w:val="7102DC3C"/>
    <w:lvl w:ilvl="0" w:tplc="22DC96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110CF"/>
    <w:multiLevelType w:val="hybridMultilevel"/>
    <w:tmpl w:val="233E6C30"/>
    <w:lvl w:ilvl="0" w:tplc="8AB0ECD2">
      <w:start w:val="9"/>
      <w:numFmt w:val="decimal"/>
      <w:lvlText w:val="%1."/>
      <w:lvlJc w:val="left"/>
      <w:pPr>
        <w:ind w:left="318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25B8"/>
    <w:multiLevelType w:val="hybridMultilevel"/>
    <w:tmpl w:val="62D270CE"/>
    <w:lvl w:ilvl="0" w:tplc="22DC96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0674E"/>
    <w:multiLevelType w:val="multilevel"/>
    <w:tmpl w:val="E1E6B9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93675"/>
    <w:multiLevelType w:val="hybridMultilevel"/>
    <w:tmpl w:val="AC6E8AAE"/>
    <w:lvl w:ilvl="0" w:tplc="22DC96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5414A"/>
    <w:multiLevelType w:val="hybridMultilevel"/>
    <w:tmpl w:val="F68272E6"/>
    <w:lvl w:ilvl="0" w:tplc="22DC96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13927"/>
    <w:multiLevelType w:val="hybridMultilevel"/>
    <w:tmpl w:val="B84CD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D7201"/>
    <w:multiLevelType w:val="hybridMultilevel"/>
    <w:tmpl w:val="9FC6F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EE6EB0"/>
    <w:multiLevelType w:val="hybridMultilevel"/>
    <w:tmpl w:val="4BD81424"/>
    <w:lvl w:ilvl="0" w:tplc="22DC96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5222D"/>
    <w:multiLevelType w:val="hybridMultilevel"/>
    <w:tmpl w:val="C41C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AD"/>
    <w:rsid w:val="001373AD"/>
    <w:rsid w:val="001A400E"/>
    <w:rsid w:val="002461EE"/>
    <w:rsid w:val="00272583"/>
    <w:rsid w:val="002E0657"/>
    <w:rsid w:val="00330B13"/>
    <w:rsid w:val="00376192"/>
    <w:rsid w:val="00390E1F"/>
    <w:rsid w:val="00426C95"/>
    <w:rsid w:val="00441565"/>
    <w:rsid w:val="004F4088"/>
    <w:rsid w:val="0050776F"/>
    <w:rsid w:val="005450E9"/>
    <w:rsid w:val="00573279"/>
    <w:rsid w:val="005B49E2"/>
    <w:rsid w:val="0060096D"/>
    <w:rsid w:val="006A40A3"/>
    <w:rsid w:val="00702A9F"/>
    <w:rsid w:val="007369ED"/>
    <w:rsid w:val="007B27E6"/>
    <w:rsid w:val="007C37BE"/>
    <w:rsid w:val="00893DF0"/>
    <w:rsid w:val="009A3B12"/>
    <w:rsid w:val="00A2632F"/>
    <w:rsid w:val="00BC1B6A"/>
    <w:rsid w:val="00BE05A7"/>
    <w:rsid w:val="00CB5E93"/>
    <w:rsid w:val="00E7389B"/>
    <w:rsid w:val="00F4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Abrahamson, Priscilla</dc:creator>
  <cp:lastModifiedBy>Michael, Sandra</cp:lastModifiedBy>
  <cp:revision>2</cp:revision>
  <cp:lastPrinted>2013-02-26T18:54:00Z</cp:lastPrinted>
  <dcterms:created xsi:type="dcterms:W3CDTF">2014-01-10T20:17:00Z</dcterms:created>
  <dcterms:modified xsi:type="dcterms:W3CDTF">2014-01-10T20:17:00Z</dcterms:modified>
</cp:coreProperties>
</file>