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25" w:rsidRDefault="00640925" w:rsidP="001373A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College Reading &amp; Writing I</w:t>
      </w:r>
    </w:p>
    <w:p w:rsidR="00390E1F" w:rsidRPr="006B0A77" w:rsidRDefault="00BD1469" w:rsidP="006409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Unit 1</w:t>
      </w:r>
      <w:r w:rsidR="00B4289F">
        <w:rPr>
          <w:b/>
          <w:sz w:val="28"/>
          <w:szCs w:val="28"/>
        </w:rPr>
        <w:t xml:space="preserve">: </w:t>
      </w:r>
      <w:r w:rsidR="00640925">
        <w:rPr>
          <w:b/>
          <w:sz w:val="28"/>
          <w:szCs w:val="28"/>
        </w:rPr>
        <w:t>Growing 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1314"/>
        <w:gridCol w:w="2358"/>
      </w:tblGrid>
      <w:tr w:rsidR="001373AD" w:rsidTr="001373AD">
        <w:tc>
          <w:tcPr>
            <w:tcW w:w="8658" w:type="dxa"/>
            <w:gridSpan w:val="3"/>
          </w:tcPr>
          <w:p w:rsidR="006B0A77" w:rsidRDefault="001373AD" w:rsidP="00137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name/number:</w:t>
            </w:r>
          </w:p>
          <w:p w:rsidR="0050776F" w:rsidRDefault="00B4289F" w:rsidP="001373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Unit 1: </w:t>
            </w:r>
            <w:r w:rsidR="00640925">
              <w:rPr>
                <w:b/>
                <w:sz w:val="24"/>
                <w:szCs w:val="24"/>
              </w:rPr>
              <w:t>Growing Up</w:t>
            </w:r>
          </w:p>
          <w:p w:rsidR="00D176B8" w:rsidRPr="004B6319" w:rsidRDefault="00D176B8" w:rsidP="001373AD">
            <w:pPr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1373AD" w:rsidRDefault="001373AD" w:rsidP="00137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Instructional Days:</w:t>
            </w:r>
          </w:p>
          <w:p w:rsidR="00B4289F" w:rsidRDefault="00640925" w:rsidP="00640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 1</w:t>
            </w:r>
          </w:p>
        </w:tc>
      </w:tr>
      <w:tr w:rsidR="001373AD" w:rsidTr="00640925">
        <w:tc>
          <w:tcPr>
            <w:tcW w:w="11016" w:type="dxa"/>
            <w:gridSpan w:val="4"/>
          </w:tcPr>
          <w:p w:rsidR="001373AD" w:rsidRDefault="001373AD" w:rsidP="00137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Essential question(s):</w:t>
            </w:r>
          </w:p>
          <w:p w:rsidR="005A6A6F" w:rsidRPr="005A6A6F" w:rsidRDefault="00B74D8C" w:rsidP="00640925">
            <w:pPr>
              <w:ind w:left="130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How do our life experiences shape who we are and how we mature</w:t>
            </w:r>
            <w:r w:rsidR="000D1BE3" w:rsidRPr="000D1BE3">
              <w:rPr>
                <w:b/>
                <w:i/>
                <w:sz w:val="24"/>
                <w:szCs w:val="24"/>
              </w:rPr>
              <w:t>?</w:t>
            </w:r>
          </w:p>
          <w:p w:rsidR="0050776F" w:rsidRPr="005A6A6F" w:rsidRDefault="0050776F" w:rsidP="00640925">
            <w:pPr>
              <w:pStyle w:val="ListParagraph"/>
              <w:ind w:left="1080"/>
              <w:rPr>
                <w:i/>
              </w:rPr>
            </w:pPr>
          </w:p>
        </w:tc>
      </w:tr>
      <w:tr w:rsidR="001373AD" w:rsidTr="00640925">
        <w:tc>
          <w:tcPr>
            <w:tcW w:w="11016" w:type="dxa"/>
            <w:gridSpan w:val="4"/>
          </w:tcPr>
          <w:p w:rsidR="001373AD" w:rsidRDefault="001373AD" w:rsidP="00137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Summary:</w:t>
            </w:r>
          </w:p>
          <w:p w:rsidR="0050776F" w:rsidRDefault="006B0A77" w:rsidP="00AF0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this unit, students </w:t>
            </w:r>
            <w:r w:rsidR="00640925">
              <w:rPr>
                <w:sz w:val="24"/>
                <w:szCs w:val="24"/>
              </w:rPr>
              <w:t>will explore various</w:t>
            </w:r>
            <w:r w:rsidR="008C44C8">
              <w:rPr>
                <w:sz w:val="24"/>
                <w:szCs w:val="24"/>
              </w:rPr>
              <w:t xml:space="preserve"> </w:t>
            </w:r>
            <w:r w:rsidR="0028751D">
              <w:rPr>
                <w:sz w:val="24"/>
                <w:szCs w:val="24"/>
              </w:rPr>
              <w:t xml:space="preserve">metacognitive </w:t>
            </w:r>
            <w:r w:rsidR="008C44C8">
              <w:rPr>
                <w:sz w:val="24"/>
                <w:szCs w:val="24"/>
              </w:rPr>
              <w:t xml:space="preserve">reading </w:t>
            </w:r>
            <w:r w:rsidR="00640925">
              <w:rPr>
                <w:sz w:val="24"/>
                <w:szCs w:val="24"/>
              </w:rPr>
              <w:t xml:space="preserve">strategies </w:t>
            </w:r>
            <w:r w:rsidR="0028751D">
              <w:rPr>
                <w:sz w:val="24"/>
                <w:szCs w:val="24"/>
              </w:rPr>
              <w:t xml:space="preserve">to improve comprehension, using a variety of complex, short non-fiction texts and Ishmael Beah’s </w:t>
            </w:r>
            <w:r w:rsidR="0028751D" w:rsidRPr="0028751D">
              <w:rPr>
                <w:i/>
                <w:sz w:val="24"/>
                <w:szCs w:val="24"/>
              </w:rPr>
              <w:t>A Long Way Gone</w:t>
            </w:r>
            <w:r w:rsidR="0028751D">
              <w:rPr>
                <w:sz w:val="24"/>
                <w:szCs w:val="24"/>
              </w:rPr>
              <w:t xml:space="preserve">.  </w:t>
            </w:r>
            <w:r w:rsidR="00AF0F34">
              <w:rPr>
                <w:sz w:val="24"/>
                <w:szCs w:val="24"/>
              </w:rPr>
              <w:t>Students will also practice narrative and descriptive</w:t>
            </w:r>
            <w:r w:rsidR="0028751D">
              <w:rPr>
                <w:sz w:val="24"/>
                <w:szCs w:val="24"/>
              </w:rPr>
              <w:t xml:space="preserve"> writing</w:t>
            </w:r>
            <w:r w:rsidR="00AF0F34">
              <w:rPr>
                <w:sz w:val="24"/>
                <w:szCs w:val="24"/>
              </w:rPr>
              <w:t xml:space="preserve"> techniques through several short, focused, on-demand writing ta</w:t>
            </w:r>
            <w:r w:rsidR="008C44C8">
              <w:rPr>
                <w:sz w:val="24"/>
                <w:szCs w:val="24"/>
              </w:rPr>
              <w:t>s</w:t>
            </w:r>
            <w:r w:rsidR="00AF0F34">
              <w:rPr>
                <w:sz w:val="24"/>
                <w:szCs w:val="24"/>
              </w:rPr>
              <w:t>ks</w:t>
            </w:r>
            <w:r w:rsidR="0028751D">
              <w:rPr>
                <w:sz w:val="24"/>
                <w:szCs w:val="24"/>
              </w:rPr>
              <w:t>, culminating with a personal narrative</w:t>
            </w:r>
            <w:r w:rsidR="00AF0F34">
              <w:rPr>
                <w:sz w:val="24"/>
                <w:szCs w:val="24"/>
              </w:rPr>
              <w:t xml:space="preserve">.  </w:t>
            </w:r>
          </w:p>
          <w:p w:rsidR="00D176B8" w:rsidRDefault="00D176B8" w:rsidP="00AF0F34">
            <w:pPr>
              <w:rPr>
                <w:sz w:val="24"/>
                <w:szCs w:val="24"/>
              </w:rPr>
            </w:pPr>
          </w:p>
        </w:tc>
      </w:tr>
      <w:tr w:rsidR="001373AD" w:rsidTr="00640925">
        <w:tc>
          <w:tcPr>
            <w:tcW w:w="11016" w:type="dxa"/>
            <w:gridSpan w:val="4"/>
          </w:tcPr>
          <w:p w:rsidR="001373AD" w:rsidRDefault="001373AD" w:rsidP="00137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Standards addressed (focus standards) – use numbers to identify</w:t>
            </w:r>
          </w:p>
          <w:p w:rsidR="00AF0F34" w:rsidRPr="00AF0F34" w:rsidRDefault="00AF0F34" w:rsidP="00AF0F34">
            <w:pPr>
              <w:rPr>
                <w:rFonts w:cs="Times New Roman"/>
                <w:sz w:val="24"/>
                <w:szCs w:val="24"/>
              </w:rPr>
            </w:pPr>
            <w:r w:rsidRPr="00AF0F34">
              <w:rPr>
                <w:rFonts w:cs="Times New Roman"/>
                <w:sz w:val="24"/>
                <w:szCs w:val="24"/>
              </w:rPr>
              <w:t>RL9-10.1-7</w:t>
            </w:r>
          </w:p>
          <w:p w:rsidR="00AF0F34" w:rsidRPr="00AF0F34" w:rsidRDefault="00AF0F34" w:rsidP="00AF0F34">
            <w:pPr>
              <w:rPr>
                <w:rFonts w:cs="Times New Roman"/>
                <w:sz w:val="24"/>
                <w:szCs w:val="24"/>
              </w:rPr>
            </w:pPr>
            <w:r w:rsidRPr="00AF0F34">
              <w:rPr>
                <w:rFonts w:cs="Times New Roman"/>
                <w:sz w:val="24"/>
                <w:szCs w:val="24"/>
              </w:rPr>
              <w:t>RL9-10.9-10</w:t>
            </w:r>
          </w:p>
          <w:p w:rsidR="00AF0F34" w:rsidRPr="00AF0F34" w:rsidRDefault="00AF0F34" w:rsidP="00AF0F34">
            <w:pPr>
              <w:rPr>
                <w:rFonts w:cs="Times New Roman"/>
                <w:sz w:val="24"/>
                <w:szCs w:val="24"/>
              </w:rPr>
            </w:pPr>
            <w:r w:rsidRPr="00AF0F34">
              <w:rPr>
                <w:rFonts w:cs="Times New Roman"/>
                <w:sz w:val="24"/>
                <w:szCs w:val="24"/>
              </w:rPr>
              <w:t>RI9-10.1-6</w:t>
            </w:r>
          </w:p>
          <w:p w:rsidR="00AF0F34" w:rsidRPr="00AF0F34" w:rsidRDefault="00AF0F34" w:rsidP="00AF0F34">
            <w:pPr>
              <w:rPr>
                <w:rFonts w:cs="Times New Roman"/>
                <w:sz w:val="24"/>
                <w:szCs w:val="24"/>
              </w:rPr>
            </w:pPr>
            <w:r w:rsidRPr="00AF0F34">
              <w:rPr>
                <w:rFonts w:cs="Times New Roman"/>
                <w:sz w:val="24"/>
                <w:szCs w:val="24"/>
              </w:rPr>
              <w:t>RI9-10.8-9</w:t>
            </w:r>
          </w:p>
          <w:p w:rsidR="00AF0F34" w:rsidRPr="00AF0F34" w:rsidRDefault="00AF0F34" w:rsidP="00AF0F34">
            <w:pPr>
              <w:rPr>
                <w:rFonts w:cs="Times New Roman"/>
                <w:sz w:val="24"/>
                <w:szCs w:val="24"/>
              </w:rPr>
            </w:pPr>
            <w:r w:rsidRPr="00AF0F34">
              <w:rPr>
                <w:rFonts w:cs="Times New Roman"/>
                <w:sz w:val="24"/>
                <w:szCs w:val="24"/>
              </w:rPr>
              <w:t>W9-10.1</w:t>
            </w:r>
          </w:p>
          <w:p w:rsidR="00AF0F34" w:rsidRPr="00AF0F34" w:rsidRDefault="00AF0F34" w:rsidP="00AF0F34">
            <w:pPr>
              <w:rPr>
                <w:rFonts w:cs="Times New Roman"/>
                <w:sz w:val="24"/>
                <w:szCs w:val="24"/>
              </w:rPr>
            </w:pPr>
            <w:r w:rsidRPr="00AF0F34">
              <w:rPr>
                <w:rFonts w:cs="Times New Roman"/>
                <w:sz w:val="24"/>
                <w:szCs w:val="24"/>
              </w:rPr>
              <w:t>W9-10.3</w:t>
            </w:r>
          </w:p>
          <w:p w:rsidR="00AF0F34" w:rsidRPr="00AF0F34" w:rsidRDefault="00AF0F34" w:rsidP="00AF0F34">
            <w:pPr>
              <w:rPr>
                <w:rFonts w:cs="Times New Roman"/>
                <w:sz w:val="24"/>
                <w:szCs w:val="24"/>
              </w:rPr>
            </w:pPr>
            <w:r w:rsidRPr="00AF0F34">
              <w:rPr>
                <w:rFonts w:cs="Times New Roman"/>
                <w:sz w:val="24"/>
                <w:szCs w:val="24"/>
              </w:rPr>
              <w:t>W9-10.4-6</w:t>
            </w:r>
          </w:p>
          <w:p w:rsidR="00AF0F34" w:rsidRPr="00AF0F34" w:rsidRDefault="00AF0F34" w:rsidP="00AF0F34">
            <w:pPr>
              <w:rPr>
                <w:rFonts w:cs="Times New Roman"/>
                <w:sz w:val="24"/>
                <w:szCs w:val="24"/>
              </w:rPr>
            </w:pPr>
            <w:r w:rsidRPr="00AF0F34">
              <w:rPr>
                <w:rFonts w:cs="Times New Roman"/>
                <w:sz w:val="24"/>
                <w:szCs w:val="24"/>
              </w:rPr>
              <w:t>W9-10.9</w:t>
            </w:r>
          </w:p>
          <w:p w:rsidR="00AF0F34" w:rsidRPr="00AF0F34" w:rsidRDefault="00AF0F34" w:rsidP="00AF0F34">
            <w:pPr>
              <w:rPr>
                <w:rFonts w:cs="Times New Roman"/>
                <w:sz w:val="24"/>
                <w:szCs w:val="24"/>
              </w:rPr>
            </w:pPr>
            <w:r w:rsidRPr="00AF0F34">
              <w:rPr>
                <w:rFonts w:cs="Times New Roman"/>
                <w:sz w:val="24"/>
                <w:szCs w:val="24"/>
              </w:rPr>
              <w:t>W9-10.10</w:t>
            </w:r>
          </w:p>
          <w:p w:rsidR="00AF0F34" w:rsidRPr="00AF0F34" w:rsidRDefault="00AF0F34" w:rsidP="00AF0F34">
            <w:pPr>
              <w:rPr>
                <w:rFonts w:cs="Times New Roman"/>
                <w:sz w:val="24"/>
                <w:szCs w:val="24"/>
              </w:rPr>
            </w:pPr>
            <w:r w:rsidRPr="00AF0F34">
              <w:rPr>
                <w:rFonts w:cs="Times New Roman"/>
                <w:sz w:val="24"/>
                <w:szCs w:val="24"/>
              </w:rPr>
              <w:t>SL9-10.2-4</w:t>
            </w:r>
          </w:p>
          <w:p w:rsidR="001373AD" w:rsidRDefault="00AF0F34" w:rsidP="00AF0F34">
            <w:pPr>
              <w:rPr>
                <w:rFonts w:cs="Times New Roman"/>
                <w:sz w:val="24"/>
                <w:szCs w:val="24"/>
              </w:rPr>
            </w:pPr>
            <w:r w:rsidRPr="00AF0F34">
              <w:rPr>
                <w:rFonts w:cs="Times New Roman"/>
                <w:sz w:val="24"/>
                <w:szCs w:val="24"/>
              </w:rPr>
              <w:t>SL9-10.6</w:t>
            </w:r>
          </w:p>
          <w:p w:rsidR="00D176B8" w:rsidRDefault="00D176B8" w:rsidP="00AF0F34">
            <w:pPr>
              <w:rPr>
                <w:sz w:val="24"/>
                <w:szCs w:val="24"/>
              </w:rPr>
            </w:pPr>
          </w:p>
        </w:tc>
      </w:tr>
      <w:tr w:rsidR="001373AD" w:rsidTr="00640925">
        <w:tc>
          <w:tcPr>
            <w:tcW w:w="11016" w:type="dxa"/>
            <w:gridSpan w:val="4"/>
          </w:tcPr>
          <w:p w:rsidR="001373AD" w:rsidRDefault="001373AD" w:rsidP="00137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objectives/skills (what will students be able to do at the end of the unit?):</w:t>
            </w:r>
          </w:p>
          <w:p w:rsidR="000C3C11" w:rsidRDefault="002A59EE" w:rsidP="003469C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and analyze non-fiction narrative and descriptive texts</w:t>
            </w:r>
          </w:p>
          <w:p w:rsidR="00AF0F34" w:rsidRDefault="00DA41C5" w:rsidP="003469C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</w:t>
            </w:r>
            <w:r w:rsidR="000C3C11">
              <w:rPr>
                <w:sz w:val="24"/>
                <w:szCs w:val="24"/>
              </w:rPr>
              <w:t xml:space="preserve"> close reading skills: annotating, questioning, summarizing, activating prior knowledge, etc.</w:t>
            </w:r>
          </w:p>
          <w:p w:rsidR="00D224E6" w:rsidRDefault="00D224E6" w:rsidP="003469C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Answer text based questions, </w:t>
            </w:r>
            <w:r w:rsidR="0028751D">
              <w:rPr>
                <w:sz w:val="24"/>
                <w:szCs w:val="24"/>
              </w:rPr>
              <w:t xml:space="preserve">focusing on key ideas and details, craft and structure, and integration of knowledge and ideas while </w:t>
            </w:r>
            <w:r>
              <w:rPr>
                <w:sz w:val="24"/>
                <w:szCs w:val="24"/>
              </w:rPr>
              <w:t xml:space="preserve">providing </w:t>
            </w:r>
            <w:r w:rsidR="00DA41C5">
              <w:rPr>
                <w:sz w:val="24"/>
                <w:szCs w:val="24"/>
              </w:rPr>
              <w:t>specific evidence from their reading in a variety of formats (seminars, written responses, etc.)</w:t>
            </w:r>
          </w:p>
          <w:p w:rsidR="000C3C11" w:rsidRDefault="000C3C11" w:rsidP="003469C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Unlock the meaning of unknown words using various vocabulary strategies</w:t>
            </w:r>
          </w:p>
          <w:p w:rsidR="002A59EE" w:rsidRDefault="002A59EE" w:rsidP="003469C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</w:t>
            </w:r>
            <w:r w:rsidR="00D224E6">
              <w:rPr>
                <w:sz w:val="24"/>
                <w:szCs w:val="24"/>
              </w:rPr>
              <w:t>ice distinct narrative and descriptive writing techniques—chronology, flashback, point of view—through various modes such as journals, focus correction areas, on-demand prompts, etc.</w:t>
            </w:r>
          </w:p>
          <w:p w:rsidR="00990F3B" w:rsidRDefault="00D224E6" w:rsidP="003469C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Plan, write, revise and edit a p</w:t>
            </w:r>
            <w:r w:rsidR="00AF0F34">
              <w:rPr>
                <w:sz w:val="24"/>
                <w:szCs w:val="24"/>
              </w:rPr>
              <w:t>ersonal narrative</w:t>
            </w:r>
          </w:p>
          <w:p w:rsidR="00AF0F34" w:rsidRPr="006555B6" w:rsidRDefault="00AF0F34" w:rsidP="00D224E6">
            <w:pPr>
              <w:pStyle w:val="ListParagraph"/>
              <w:rPr>
                <w:sz w:val="24"/>
                <w:szCs w:val="24"/>
              </w:rPr>
            </w:pPr>
          </w:p>
        </w:tc>
      </w:tr>
      <w:tr w:rsidR="001373AD" w:rsidTr="00640925">
        <w:tc>
          <w:tcPr>
            <w:tcW w:w="3672" w:type="dxa"/>
          </w:tcPr>
          <w:p w:rsidR="001373AD" w:rsidRDefault="001373AD" w:rsidP="00137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progressions:</w:t>
            </w:r>
          </w:p>
          <w:p w:rsidR="001373AD" w:rsidRPr="0050776F" w:rsidRDefault="001373AD" w:rsidP="001373AD">
            <w:pPr>
              <w:jc w:val="center"/>
              <w:rPr>
                <w:sz w:val="24"/>
                <w:szCs w:val="24"/>
                <w:u w:val="single"/>
              </w:rPr>
            </w:pPr>
            <w:r w:rsidRPr="0050776F">
              <w:rPr>
                <w:sz w:val="24"/>
                <w:szCs w:val="24"/>
                <w:u w:val="single"/>
              </w:rPr>
              <w:t>Before unit</w:t>
            </w:r>
          </w:p>
        </w:tc>
        <w:tc>
          <w:tcPr>
            <w:tcW w:w="3672" w:type="dxa"/>
          </w:tcPr>
          <w:p w:rsidR="001373AD" w:rsidRDefault="001373AD" w:rsidP="001373AD">
            <w:pPr>
              <w:jc w:val="center"/>
              <w:rPr>
                <w:sz w:val="24"/>
                <w:szCs w:val="24"/>
              </w:rPr>
            </w:pPr>
          </w:p>
          <w:p w:rsidR="001373AD" w:rsidRPr="0050776F" w:rsidRDefault="001373AD" w:rsidP="001373AD">
            <w:pPr>
              <w:jc w:val="center"/>
              <w:rPr>
                <w:sz w:val="24"/>
                <w:szCs w:val="24"/>
                <w:u w:val="single"/>
              </w:rPr>
            </w:pPr>
            <w:r w:rsidRPr="0050776F">
              <w:rPr>
                <w:sz w:val="24"/>
                <w:szCs w:val="24"/>
                <w:u w:val="single"/>
              </w:rPr>
              <w:t>During unit</w:t>
            </w:r>
          </w:p>
        </w:tc>
        <w:tc>
          <w:tcPr>
            <w:tcW w:w="3672" w:type="dxa"/>
            <w:gridSpan w:val="2"/>
          </w:tcPr>
          <w:p w:rsidR="001373AD" w:rsidRDefault="001373AD" w:rsidP="001373AD">
            <w:pPr>
              <w:jc w:val="center"/>
              <w:rPr>
                <w:sz w:val="24"/>
                <w:szCs w:val="24"/>
              </w:rPr>
            </w:pPr>
          </w:p>
          <w:p w:rsidR="001373AD" w:rsidRPr="0050776F" w:rsidRDefault="001373AD" w:rsidP="001373AD">
            <w:pPr>
              <w:jc w:val="center"/>
              <w:rPr>
                <w:sz w:val="24"/>
                <w:szCs w:val="24"/>
                <w:u w:val="single"/>
              </w:rPr>
            </w:pPr>
            <w:r w:rsidRPr="0050776F">
              <w:rPr>
                <w:sz w:val="24"/>
                <w:szCs w:val="24"/>
                <w:u w:val="single"/>
              </w:rPr>
              <w:t>After unit</w:t>
            </w:r>
          </w:p>
          <w:p w:rsidR="0050776F" w:rsidRDefault="0050776F" w:rsidP="001373AD">
            <w:pPr>
              <w:jc w:val="center"/>
              <w:rPr>
                <w:sz w:val="24"/>
                <w:szCs w:val="24"/>
              </w:rPr>
            </w:pPr>
          </w:p>
          <w:p w:rsidR="0050776F" w:rsidRDefault="0050776F" w:rsidP="001373AD">
            <w:pPr>
              <w:jc w:val="center"/>
              <w:rPr>
                <w:sz w:val="24"/>
                <w:szCs w:val="24"/>
              </w:rPr>
            </w:pPr>
          </w:p>
        </w:tc>
      </w:tr>
      <w:tr w:rsidR="001373AD" w:rsidTr="00640925">
        <w:tc>
          <w:tcPr>
            <w:tcW w:w="11016" w:type="dxa"/>
            <w:gridSpan w:val="4"/>
          </w:tcPr>
          <w:p w:rsidR="001373AD" w:rsidRDefault="001373AD" w:rsidP="00137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vocabulary (Tier two)</w:t>
            </w:r>
            <w:r w:rsidR="0050776F">
              <w:rPr>
                <w:sz w:val="24"/>
                <w:szCs w:val="24"/>
              </w:rPr>
              <w:t>:</w:t>
            </w:r>
          </w:p>
          <w:p w:rsidR="0050776F" w:rsidRDefault="00DA41C5" w:rsidP="001373AD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 Long Way Gone</w:t>
            </w:r>
            <w:r w:rsidR="00990F3B">
              <w:rPr>
                <w:sz w:val="24"/>
                <w:szCs w:val="24"/>
              </w:rPr>
              <w:t xml:space="preserve"> Vocabulary List</w:t>
            </w:r>
          </w:p>
          <w:p w:rsidR="00D176B8" w:rsidRDefault="00D176B8" w:rsidP="001373AD">
            <w:pPr>
              <w:rPr>
                <w:sz w:val="24"/>
                <w:szCs w:val="24"/>
              </w:rPr>
            </w:pPr>
          </w:p>
        </w:tc>
      </w:tr>
      <w:tr w:rsidR="001373AD" w:rsidTr="00640925">
        <w:tc>
          <w:tcPr>
            <w:tcW w:w="11016" w:type="dxa"/>
            <w:gridSpan w:val="4"/>
          </w:tcPr>
          <w:p w:rsidR="001373AD" w:rsidRDefault="001373AD" w:rsidP="00137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Domain specific vocabulary (Tier three)</w:t>
            </w:r>
            <w:r w:rsidR="0050776F">
              <w:rPr>
                <w:sz w:val="24"/>
                <w:szCs w:val="24"/>
              </w:rPr>
              <w:t>:</w:t>
            </w:r>
          </w:p>
          <w:p w:rsidR="00CB637E" w:rsidRDefault="00DA41C5" w:rsidP="00137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Narration</w:t>
            </w:r>
          </w:p>
          <w:p w:rsidR="00DA41C5" w:rsidRDefault="00DA41C5" w:rsidP="00137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Chronological order</w:t>
            </w:r>
          </w:p>
          <w:p w:rsidR="00DA41C5" w:rsidRDefault="00DA41C5" w:rsidP="00137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Flashback</w:t>
            </w:r>
          </w:p>
          <w:p w:rsidR="00DA41C5" w:rsidRDefault="00DA41C5" w:rsidP="00137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Memoir</w:t>
            </w:r>
          </w:p>
          <w:p w:rsidR="00DA41C5" w:rsidRDefault="00DA41C5" w:rsidP="00137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Objective/Subjective description</w:t>
            </w:r>
          </w:p>
          <w:p w:rsidR="00DA41C5" w:rsidRDefault="00DA41C5" w:rsidP="00137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 of view</w:t>
            </w:r>
          </w:p>
          <w:p w:rsidR="00D176B8" w:rsidRDefault="00D176B8" w:rsidP="001373AD">
            <w:pPr>
              <w:rPr>
                <w:sz w:val="24"/>
                <w:szCs w:val="24"/>
              </w:rPr>
            </w:pPr>
          </w:p>
        </w:tc>
      </w:tr>
      <w:tr w:rsidR="001373AD" w:rsidTr="00640925">
        <w:tc>
          <w:tcPr>
            <w:tcW w:w="11016" w:type="dxa"/>
            <w:gridSpan w:val="4"/>
          </w:tcPr>
          <w:p w:rsidR="00F6763F" w:rsidRDefault="0050776F" w:rsidP="00137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Texts – literary, literary non-fiction, informational, film or other non-written texts:</w:t>
            </w:r>
            <w:r w:rsidR="00965465">
              <w:rPr>
                <w:sz w:val="24"/>
                <w:szCs w:val="24"/>
              </w:rPr>
              <w:t xml:space="preserve"> </w:t>
            </w:r>
          </w:p>
          <w:p w:rsidR="001373AD" w:rsidRDefault="00965465" w:rsidP="001373AD">
            <w:pPr>
              <w:rPr>
                <w:sz w:val="24"/>
                <w:szCs w:val="24"/>
              </w:rPr>
            </w:pPr>
            <w:r w:rsidRPr="00965465">
              <w:rPr>
                <w:b/>
                <w:sz w:val="24"/>
                <w:szCs w:val="24"/>
              </w:rPr>
              <w:t>ANCHOR TEXT</w:t>
            </w:r>
            <w:r w:rsidR="00F6763F">
              <w:rPr>
                <w:b/>
                <w:sz w:val="24"/>
                <w:szCs w:val="24"/>
              </w:rPr>
              <w:t>S</w:t>
            </w:r>
          </w:p>
          <w:p w:rsidR="00163F01" w:rsidRDefault="00DA41C5" w:rsidP="00E601AD">
            <w:pPr>
              <w:numPr>
                <w:ilvl w:val="0"/>
                <w:numId w:val="5"/>
              </w:numPr>
              <w:rPr>
                <w:b/>
                <w:i/>
                <w:sz w:val="24"/>
                <w:szCs w:val="24"/>
              </w:rPr>
            </w:pPr>
            <w:r w:rsidRPr="00DA41C5">
              <w:rPr>
                <w:b/>
                <w:i/>
                <w:sz w:val="24"/>
                <w:szCs w:val="24"/>
              </w:rPr>
              <w:t>A Long Way Gone</w:t>
            </w:r>
          </w:p>
          <w:p w:rsidR="008C1F26" w:rsidRPr="00DA41C5" w:rsidRDefault="008C1F26" w:rsidP="00E601AD">
            <w:pPr>
              <w:numPr>
                <w:ilvl w:val="0"/>
                <w:numId w:val="5"/>
              </w:numPr>
              <w:rPr>
                <w:b/>
                <w:i/>
                <w:sz w:val="24"/>
                <w:szCs w:val="24"/>
              </w:rPr>
            </w:pPr>
            <w:r w:rsidRPr="008C1F26">
              <w:rPr>
                <w:b/>
                <w:sz w:val="24"/>
                <w:szCs w:val="24"/>
              </w:rPr>
              <w:t>Essays from</w:t>
            </w:r>
            <w:r>
              <w:rPr>
                <w:b/>
                <w:i/>
                <w:sz w:val="24"/>
                <w:szCs w:val="24"/>
              </w:rPr>
              <w:t xml:space="preserve"> Common Threads</w:t>
            </w:r>
          </w:p>
          <w:p w:rsidR="00163F01" w:rsidRDefault="00163F01" w:rsidP="00E601AD">
            <w:pPr>
              <w:numPr>
                <w:ilvl w:val="1"/>
                <w:numId w:val="5"/>
              </w:numPr>
              <w:rPr>
                <w:sz w:val="24"/>
                <w:szCs w:val="24"/>
              </w:rPr>
            </w:pPr>
          </w:p>
          <w:p w:rsidR="008C1F26" w:rsidRPr="00F6763F" w:rsidRDefault="008C1F26" w:rsidP="00E601AD">
            <w:pPr>
              <w:numPr>
                <w:ilvl w:val="1"/>
                <w:numId w:val="5"/>
              </w:numPr>
              <w:rPr>
                <w:sz w:val="24"/>
                <w:szCs w:val="24"/>
              </w:rPr>
            </w:pPr>
          </w:p>
          <w:p w:rsidR="008C1F26" w:rsidRDefault="008C1F26" w:rsidP="008C1F26">
            <w:pPr>
              <w:numPr>
                <w:ilvl w:val="1"/>
                <w:numId w:val="5"/>
              </w:numPr>
              <w:rPr>
                <w:sz w:val="24"/>
                <w:szCs w:val="24"/>
              </w:rPr>
            </w:pPr>
          </w:p>
          <w:p w:rsidR="008C1F26" w:rsidRDefault="008C1F26" w:rsidP="008C1F26">
            <w:pPr>
              <w:rPr>
                <w:sz w:val="24"/>
                <w:szCs w:val="24"/>
              </w:rPr>
            </w:pPr>
          </w:p>
          <w:p w:rsidR="00F6763F" w:rsidRPr="00F6763F" w:rsidRDefault="00F6763F" w:rsidP="008C1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SUPPLEMENTARY TEXTS:</w:t>
            </w:r>
          </w:p>
          <w:p w:rsidR="008C1F26" w:rsidRDefault="008C1F26" w:rsidP="004D42E7"/>
          <w:p w:rsidR="004D42E7" w:rsidRDefault="004D42E7" w:rsidP="004D42E7">
            <w:r>
              <w:t>TEXT ACCESS POINTS:</w:t>
            </w:r>
          </w:p>
          <w:p w:rsidR="004D42E7" w:rsidRDefault="008C1F26" w:rsidP="00E601AD">
            <w:pPr>
              <w:pStyle w:val="ListParagraph"/>
              <w:numPr>
                <w:ilvl w:val="0"/>
                <w:numId w:val="5"/>
              </w:numPr>
            </w:pPr>
            <w:r w:rsidRPr="008C1F26">
              <w:rPr>
                <w:i/>
              </w:rPr>
              <w:t>Common Threads</w:t>
            </w:r>
            <w:r>
              <w:t xml:space="preserve"> Interactive ebook</w:t>
            </w:r>
          </w:p>
          <w:p w:rsidR="004D42E7" w:rsidRPr="00F6763F" w:rsidRDefault="004D42E7" w:rsidP="004D42E7"/>
        </w:tc>
      </w:tr>
      <w:tr w:rsidR="0050776F" w:rsidTr="00640925">
        <w:tc>
          <w:tcPr>
            <w:tcW w:w="11016" w:type="dxa"/>
            <w:gridSpan w:val="4"/>
          </w:tcPr>
          <w:p w:rsidR="0050776F" w:rsidRDefault="0050776F" w:rsidP="00137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Plan:</w:t>
            </w:r>
          </w:p>
          <w:p w:rsidR="005E5062" w:rsidRPr="005E5062" w:rsidRDefault="005E5062" w:rsidP="005E5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623C8" w:rsidRDefault="00E623C8" w:rsidP="00E623C8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Days 1-2: Reading Skills</w:t>
            </w:r>
          </w:p>
          <w:p w:rsidR="00E623C8" w:rsidRDefault="00E623C8" w:rsidP="00E623C8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Days 3-4: Writing Skills</w:t>
            </w:r>
            <w:r w:rsidR="005E5062">
              <w:rPr>
                <w:sz w:val="24"/>
                <w:szCs w:val="24"/>
              </w:rPr>
              <w:t xml:space="preserve">: In-Class Short Narrative and Descriptive Writing </w:t>
            </w:r>
          </w:p>
          <w:p w:rsidR="00E623C8" w:rsidRPr="005E5062" w:rsidRDefault="00E623C8" w:rsidP="005E5062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Days 5-6: Extended Text Pre/Post-Reading Activities</w:t>
            </w:r>
          </w:p>
          <w:p w:rsidR="00E623C8" w:rsidRDefault="00E623C8" w:rsidP="00E623C8">
            <w:pPr>
              <w:pStyle w:val="ListParagraph"/>
              <w:rPr>
                <w:sz w:val="24"/>
                <w:szCs w:val="24"/>
              </w:rPr>
            </w:pPr>
          </w:p>
          <w:p w:rsidR="00E623C8" w:rsidRDefault="00E623C8" w:rsidP="00E623C8">
            <w:pPr>
              <w:pStyle w:val="ListParagraph"/>
              <w:rPr>
                <w:sz w:val="24"/>
                <w:szCs w:val="24"/>
              </w:rPr>
            </w:pPr>
          </w:p>
          <w:p w:rsidR="0050776F" w:rsidRDefault="0050776F" w:rsidP="0050776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Instructional strategies/activities</w:t>
            </w:r>
          </w:p>
          <w:p w:rsidR="00B65AEF" w:rsidRPr="004C2C6A" w:rsidRDefault="0016005D" w:rsidP="004C2C6A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Reading:</w:t>
            </w:r>
            <w:r w:rsidR="005E5062">
              <w:rPr>
                <w:sz w:val="24"/>
                <w:szCs w:val="24"/>
              </w:rPr>
              <w:t xml:space="preserve"> </w:t>
            </w:r>
            <w:r w:rsidRPr="004C2C6A">
              <w:rPr>
                <w:sz w:val="24"/>
                <w:szCs w:val="24"/>
              </w:rPr>
              <w:t xml:space="preserve">comprehension </w:t>
            </w:r>
            <w:r w:rsidR="00B65AEF" w:rsidRPr="004C2C6A">
              <w:rPr>
                <w:sz w:val="24"/>
                <w:szCs w:val="24"/>
              </w:rPr>
              <w:t>quizzes, character charts, graphic organizers, note-taking, active reading, summary and analysis, denotation and connotation, inferences and vocabulary in context (CSSD)</w:t>
            </w:r>
          </w:p>
          <w:p w:rsidR="00B65AEF" w:rsidRDefault="00B65AEF" w:rsidP="00B65AEF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Writing:  plot graph, modeling</w:t>
            </w:r>
            <w:r w:rsidR="00AC595D">
              <w:rPr>
                <w:sz w:val="24"/>
                <w:szCs w:val="24"/>
              </w:rPr>
              <w:t>/ anchor activities</w:t>
            </w:r>
            <w:r>
              <w:rPr>
                <w:sz w:val="24"/>
                <w:szCs w:val="24"/>
              </w:rPr>
              <w:t>, descriptive language, outlining, Yes Test formatting, sandwiching text</w:t>
            </w:r>
            <w:r w:rsidR="00AC595D">
              <w:rPr>
                <w:sz w:val="24"/>
                <w:szCs w:val="24"/>
              </w:rPr>
              <w:t>, transitions</w:t>
            </w:r>
          </w:p>
          <w:p w:rsidR="00AC595D" w:rsidRDefault="00AC595D" w:rsidP="00B65AEF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Speaking and Listening: note-taking, Socratic Seminar</w:t>
            </w:r>
          </w:p>
          <w:p w:rsidR="0050776F" w:rsidRDefault="0050776F" w:rsidP="0050776F">
            <w:pPr>
              <w:pStyle w:val="ListParagraph"/>
              <w:rPr>
                <w:sz w:val="24"/>
                <w:szCs w:val="24"/>
              </w:rPr>
            </w:pPr>
          </w:p>
          <w:p w:rsidR="004D42E7" w:rsidRPr="004B6319" w:rsidRDefault="0050776F" w:rsidP="004B631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Core shifts</w:t>
            </w:r>
          </w:p>
          <w:p w:rsidR="004D42E7" w:rsidRPr="004D42E7" w:rsidRDefault="002F36AE" w:rsidP="002F36AE">
            <w:r w:rsidRPr="008F635D">
              <w:rPr>
                <w:u w:val="single"/>
              </w:rPr>
              <w:t>Research</w:t>
            </w:r>
            <w:r>
              <w:t>:  g</w:t>
            </w:r>
            <w:r w:rsidR="004D42E7">
              <w:t>roup research assignment, PowerPoint presentation</w:t>
            </w:r>
          </w:p>
          <w:p w:rsidR="004D42E7" w:rsidRDefault="002F36AE" w:rsidP="002F36AE">
            <w:r w:rsidRPr="008F635D">
              <w:rPr>
                <w:u w:val="single"/>
              </w:rPr>
              <w:t>Compare/Contrast</w:t>
            </w:r>
            <w:r>
              <w:t>:  s</w:t>
            </w:r>
            <w:r w:rsidR="004D42E7" w:rsidRPr="004D42E7">
              <w:t>ong lyrics</w:t>
            </w:r>
          </w:p>
          <w:p w:rsidR="004D42E7" w:rsidRDefault="004D42E7" w:rsidP="004D42E7">
            <w:pPr>
              <w:pStyle w:val="NoSpacing"/>
            </w:pPr>
            <w:r w:rsidRPr="008F635D">
              <w:rPr>
                <w:u w:val="single"/>
              </w:rPr>
              <w:t>Reading for Meaning</w:t>
            </w:r>
            <w:r>
              <w:t xml:space="preserve">:  </w:t>
            </w:r>
            <w:r w:rsidR="002F36AE">
              <w:t>g</w:t>
            </w:r>
            <w:r>
              <w:t xml:space="preserve">uided reading chart, </w:t>
            </w:r>
            <w:r w:rsidR="00870EF5">
              <w:t>g</w:t>
            </w:r>
            <w:r>
              <w:t xml:space="preserve">uided reading questions, </w:t>
            </w:r>
            <w:r w:rsidR="00870EF5">
              <w:t>n</w:t>
            </w:r>
            <w:r>
              <w:t xml:space="preserve">ote-taking guides, </w:t>
            </w:r>
            <w:r w:rsidR="00870EF5">
              <w:t>a</w:t>
            </w:r>
            <w:r>
              <w:t xml:space="preserve">ctive reading, </w:t>
            </w:r>
            <w:r w:rsidR="002F36AE">
              <w:t>preview questions</w:t>
            </w:r>
          </w:p>
          <w:p w:rsidR="002F36AE" w:rsidRDefault="002F36AE" w:rsidP="002F36AE">
            <w:pPr>
              <w:pStyle w:val="NoSpacing"/>
            </w:pPr>
            <w:r w:rsidRPr="008F635D">
              <w:rPr>
                <w:u w:val="single"/>
              </w:rPr>
              <w:t>Vocabulary CODE</w:t>
            </w:r>
            <w:r>
              <w:t xml:space="preserve">:  </w:t>
            </w:r>
            <w:r w:rsidR="00870EF5">
              <w:t>f</w:t>
            </w:r>
            <w:r>
              <w:t>ist lists, power decoding, concept maps, use it or lose, metaphor and similes, 3-way tie, use it or lose it, 3’s a crowd</w:t>
            </w:r>
          </w:p>
          <w:p w:rsidR="002F36AE" w:rsidRDefault="002F36AE" w:rsidP="004D42E7">
            <w:pPr>
              <w:pStyle w:val="NoSpacing"/>
            </w:pPr>
            <w:r w:rsidRPr="008F635D">
              <w:rPr>
                <w:u w:val="single"/>
              </w:rPr>
              <w:t>Write to Learn</w:t>
            </w:r>
            <w:r>
              <w:t>: pre-writing activities, warm-up writing, Focus Correction Areas, preview questions, stop and write, reflective response, exit tickets</w:t>
            </w:r>
            <w:r w:rsidR="00CD06A4">
              <w:t>, annotations</w:t>
            </w:r>
          </w:p>
          <w:p w:rsidR="00CD6447" w:rsidRDefault="00CD6447" w:rsidP="004D42E7">
            <w:pPr>
              <w:pStyle w:val="NoSpacing"/>
            </w:pPr>
            <w:r w:rsidRPr="008F635D">
              <w:rPr>
                <w:u w:val="single"/>
              </w:rPr>
              <w:t>Circle of Knowledge</w:t>
            </w:r>
            <w:r>
              <w:t>: group discussions, group projects/presentations, shared inquiry questions, parking lots, chalk talk</w:t>
            </w:r>
          </w:p>
          <w:p w:rsidR="00CD6447" w:rsidRDefault="00CD6447" w:rsidP="00CD6447">
            <w:pPr>
              <w:pStyle w:val="NoSpacing"/>
            </w:pPr>
            <w:r w:rsidRPr="008F635D">
              <w:rPr>
                <w:u w:val="single"/>
              </w:rPr>
              <w:t>Inductive Learning</w:t>
            </w:r>
            <w:r>
              <w:t>:  research assignments, Focus Correction Area writing, vocabulary strategies</w:t>
            </w:r>
          </w:p>
          <w:p w:rsidR="0050776F" w:rsidRPr="0050776F" w:rsidRDefault="0050776F" w:rsidP="0050776F">
            <w:pPr>
              <w:rPr>
                <w:sz w:val="24"/>
                <w:szCs w:val="24"/>
              </w:rPr>
            </w:pPr>
          </w:p>
          <w:p w:rsidR="00AC595D" w:rsidRPr="00AC595D" w:rsidRDefault="0050776F" w:rsidP="00AC595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Differentiation for struggling learners</w:t>
            </w:r>
            <w:r w:rsidR="00AC595D">
              <w:rPr>
                <w:sz w:val="24"/>
                <w:szCs w:val="24"/>
              </w:rPr>
              <w:t xml:space="preserve">:  </w:t>
            </w:r>
            <w:r w:rsidR="00AC595D" w:rsidRPr="00AC595D">
              <w:rPr>
                <w:sz w:val="24"/>
                <w:szCs w:val="24"/>
              </w:rPr>
              <w:t>Flexible grouping, mentor texts, topic choice, guided summaries</w:t>
            </w:r>
          </w:p>
          <w:p w:rsidR="0050776F" w:rsidRPr="0050776F" w:rsidRDefault="0050776F" w:rsidP="0050776F">
            <w:pPr>
              <w:rPr>
                <w:sz w:val="24"/>
                <w:szCs w:val="24"/>
              </w:rPr>
            </w:pPr>
          </w:p>
          <w:p w:rsidR="0050776F" w:rsidRDefault="0050776F" w:rsidP="0050776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Differentiation for extension</w:t>
            </w:r>
            <w:r w:rsidR="00AC595D">
              <w:rPr>
                <w:sz w:val="24"/>
                <w:szCs w:val="24"/>
              </w:rPr>
              <w:t xml:space="preserve">:  </w:t>
            </w:r>
            <w:r w:rsidR="00FB6F22">
              <w:rPr>
                <w:sz w:val="24"/>
                <w:szCs w:val="24"/>
              </w:rPr>
              <w:t xml:space="preserve">Choosing a more sophisticated argument for </w:t>
            </w:r>
            <w:r w:rsidR="00FB6F22" w:rsidRPr="00FB6F22">
              <w:rPr>
                <w:i/>
                <w:sz w:val="24"/>
                <w:szCs w:val="24"/>
              </w:rPr>
              <w:t>The Crucible</w:t>
            </w:r>
            <w:r w:rsidR="00FB6F22">
              <w:rPr>
                <w:sz w:val="24"/>
                <w:szCs w:val="24"/>
              </w:rPr>
              <w:t xml:space="preserve">  </w:t>
            </w:r>
            <w:r w:rsidR="00FB6F22">
              <w:rPr>
                <w:sz w:val="24"/>
                <w:szCs w:val="24"/>
              </w:rPr>
              <w:lastRenderedPageBreak/>
              <w:t>Argumentative Essay</w:t>
            </w:r>
          </w:p>
          <w:p w:rsidR="0050776F" w:rsidRPr="0050776F" w:rsidRDefault="0050776F" w:rsidP="0050776F">
            <w:pPr>
              <w:rPr>
                <w:sz w:val="24"/>
                <w:szCs w:val="24"/>
              </w:rPr>
            </w:pPr>
          </w:p>
          <w:p w:rsidR="00F961BB" w:rsidRDefault="0050776F" w:rsidP="00F961B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Common misperceptions</w:t>
            </w:r>
            <w:r w:rsidR="00AC595D">
              <w:rPr>
                <w:sz w:val="24"/>
                <w:szCs w:val="24"/>
              </w:rPr>
              <w:t>:</w:t>
            </w:r>
            <w:r w:rsidR="00F961BB">
              <w:rPr>
                <w:sz w:val="24"/>
                <w:szCs w:val="24"/>
              </w:rPr>
              <w:t xml:space="preserve">  </w:t>
            </w:r>
          </w:p>
          <w:p w:rsidR="00D176B8" w:rsidRPr="007C3BBE" w:rsidRDefault="00F961BB" w:rsidP="007C3BBE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961BB">
              <w:rPr>
                <w:sz w:val="24"/>
                <w:szCs w:val="24"/>
              </w:rPr>
              <w:t>Students may not perceive</w:t>
            </w:r>
            <w:r>
              <w:rPr>
                <w:sz w:val="24"/>
                <w:szCs w:val="24"/>
              </w:rPr>
              <w:t xml:space="preserve"> the value of myth as a form with literary merit.</w:t>
            </w:r>
          </w:p>
        </w:tc>
      </w:tr>
      <w:tr w:rsidR="0050776F" w:rsidTr="00640925">
        <w:tc>
          <w:tcPr>
            <w:tcW w:w="11016" w:type="dxa"/>
            <w:gridSpan w:val="4"/>
          </w:tcPr>
          <w:p w:rsidR="0050776F" w:rsidRDefault="0050776F" w:rsidP="00137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Suggested interim assessments (benchmarks)</w:t>
            </w:r>
          </w:p>
          <w:p w:rsidR="004B6319" w:rsidRDefault="004B6319" w:rsidP="008F635D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Baseline</w:t>
            </w:r>
            <w:r w:rsidR="00E62EBF">
              <w:rPr>
                <w:sz w:val="24"/>
                <w:szCs w:val="24"/>
              </w:rPr>
              <w:t xml:space="preserve"> Assessment</w:t>
            </w:r>
          </w:p>
          <w:p w:rsidR="0050776F" w:rsidRDefault="002F36AE" w:rsidP="008F635D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8F635D">
              <w:rPr>
                <w:sz w:val="24"/>
                <w:szCs w:val="24"/>
              </w:rPr>
              <w:t>F</w:t>
            </w:r>
            <w:r w:rsidR="008C1F26">
              <w:rPr>
                <w:sz w:val="24"/>
                <w:szCs w:val="24"/>
              </w:rPr>
              <w:t>ocus Correction Area Writings</w:t>
            </w:r>
          </w:p>
          <w:p w:rsidR="00315FF4" w:rsidRDefault="00E62EBF" w:rsidP="008F635D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Comprehension Quizzes for Selected R</w:t>
            </w:r>
            <w:r w:rsidR="00315FF4">
              <w:rPr>
                <w:sz w:val="24"/>
                <w:szCs w:val="24"/>
              </w:rPr>
              <w:t>eadings:  multiple choice and on-demand writing responses</w:t>
            </w:r>
          </w:p>
          <w:p w:rsidR="00D176B8" w:rsidRPr="007C3BBE" w:rsidRDefault="008C1F26" w:rsidP="007C3BBE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Narrative</w:t>
            </w:r>
            <w:r w:rsidR="00E13784">
              <w:rPr>
                <w:sz w:val="24"/>
                <w:szCs w:val="24"/>
              </w:rPr>
              <w:t xml:space="preserve"> Writing Process</w:t>
            </w:r>
          </w:p>
        </w:tc>
      </w:tr>
      <w:tr w:rsidR="0050776F" w:rsidTr="00640925">
        <w:tc>
          <w:tcPr>
            <w:tcW w:w="11016" w:type="dxa"/>
            <w:gridSpan w:val="4"/>
          </w:tcPr>
          <w:p w:rsidR="0050776F" w:rsidRDefault="0050776F" w:rsidP="00137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of Unit Common Task:</w:t>
            </w:r>
          </w:p>
          <w:p w:rsidR="00794774" w:rsidRDefault="00794774" w:rsidP="00794774">
            <w:pPr>
              <w:pStyle w:val="ListParagraph"/>
              <w:rPr>
                <w:sz w:val="24"/>
                <w:szCs w:val="24"/>
              </w:rPr>
            </w:pPr>
          </w:p>
          <w:p w:rsidR="0050776F" w:rsidRPr="00794774" w:rsidRDefault="008C1F26" w:rsidP="0079477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Narrative</w:t>
            </w:r>
            <w:r w:rsidR="00794774">
              <w:rPr>
                <w:sz w:val="24"/>
                <w:szCs w:val="24"/>
              </w:rPr>
              <w:t>: experience that changed your outlook on life or yourself</w:t>
            </w:r>
          </w:p>
          <w:p w:rsidR="008C1F26" w:rsidRDefault="008C1F26" w:rsidP="008C1F2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C1F26">
              <w:rPr>
                <w:i/>
                <w:sz w:val="24"/>
                <w:szCs w:val="24"/>
              </w:rPr>
              <w:t>A Long Way Gone</w:t>
            </w:r>
            <w:r>
              <w:rPr>
                <w:sz w:val="24"/>
                <w:szCs w:val="24"/>
              </w:rPr>
              <w:t xml:space="preserve"> Socratic Seminar</w:t>
            </w:r>
          </w:p>
          <w:p w:rsidR="00D176B8" w:rsidRPr="007C3BBE" w:rsidRDefault="003B526D" w:rsidP="007C3BBE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Quarterly Assessment</w:t>
            </w:r>
          </w:p>
        </w:tc>
      </w:tr>
    </w:tbl>
    <w:p w:rsidR="001373AD" w:rsidRPr="001373AD" w:rsidRDefault="001373AD" w:rsidP="001373AD">
      <w:pPr>
        <w:rPr>
          <w:sz w:val="24"/>
          <w:szCs w:val="24"/>
        </w:rPr>
      </w:pPr>
    </w:p>
    <w:sectPr w:rsidR="001373AD" w:rsidRPr="001373AD" w:rsidSect="001373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00F4"/>
    <w:multiLevelType w:val="hybridMultilevel"/>
    <w:tmpl w:val="7C3C9C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B35017"/>
    <w:multiLevelType w:val="hybridMultilevel"/>
    <w:tmpl w:val="D5769C06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D71CD"/>
    <w:multiLevelType w:val="hybridMultilevel"/>
    <w:tmpl w:val="0DBE9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A4A0C"/>
    <w:multiLevelType w:val="hybridMultilevel"/>
    <w:tmpl w:val="75969330"/>
    <w:lvl w:ilvl="0" w:tplc="040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226343A"/>
    <w:multiLevelType w:val="hybridMultilevel"/>
    <w:tmpl w:val="C19AA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81287"/>
    <w:multiLevelType w:val="hybridMultilevel"/>
    <w:tmpl w:val="F8B02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F3587"/>
    <w:multiLevelType w:val="hybridMultilevel"/>
    <w:tmpl w:val="66402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B4BDF"/>
    <w:multiLevelType w:val="hybridMultilevel"/>
    <w:tmpl w:val="EB827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730D2"/>
    <w:multiLevelType w:val="hybridMultilevel"/>
    <w:tmpl w:val="8C5C3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44634"/>
    <w:multiLevelType w:val="hybridMultilevel"/>
    <w:tmpl w:val="CDD28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55222D"/>
    <w:multiLevelType w:val="hybridMultilevel"/>
    <w:tmpl w:val="C41C0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42555C"/>
    <w:multiLevelType w:val="hybridMultilevel"/>
    <w:tmpl w:val="4E8470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F3C7A52"/>
    <w:multiLevelType w:val="hybridMultilevel"/>
    <w:tmpl w:val="B99AF6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7"/>
  </w:num>
  <w:num w:numId="5">
    <w:abstractNumId w:val="11"/>
  </w:num>
  <w:num w:numId="6">
    <w:abstractNumId w:val="0"/>
  </w:num>
  <w:num w:numId="7">
    <w:abstractNumId w:val="2"/>
  </w:num>
  <w:num w:numId="8">
    <w:abstractNumId w:val="12"/>
  </w:num>
  <w:num w:numId="9">
    <w:abstractNumId w:val="9"/>
  </w:num>
  <w:num w:numId="10">
    <w:abstractNumId w:val="8"/>
  </w:num>
  <w:num w:numId="11">
    <w:abstractNumId w:val="6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AD"/>
    <w:rsid w:val="00002862"/>
    <w:rsid w:val="00077CB0"/>
    <w:rsid w:val="000C3C11"/>
    <w:rsid w:val="000D1BE3"/>
    <w:rsid w:val="000E11C5"/>
    <w:rsid w:val="001373AD"/>
    <w:rsid w:val="0016005D"/>
    <w:rsid w:val="00163F01"/>
    <w:rsid w:val="002411AA"/>
    <w:rsid w:val="0028751D"/>
    <w:rsid w:val="002A59EE"/>
    <w:rsid w:val="002F36AE"/>
    <w:rsid w:val="00300CB8"/>
    <w:rsid w:val="00315FF4"/>
    <w:rsid w:val="003428C7"/>
    <w:rsid w:val="003469C1"/>
    <w:rsid w:val="00390E1F"/>
    <w:rsid w:val="003B526D"/>
    <w:rsid w:val="004B6319"/>
    <w:rsid w:val="004C2C6A"/>
    <w:rsid w:val="004D42E7"/>
    <w:rsid w:val="0050776F"/>
    <w:rsid w:val="00544AA1"/>
    <w:rsid w:val="00560737"/>
    <w:rsid w:val="005A6A6F"/>
    <w:rsid w:val="005E5062"/>
    <w:rsid w:val="00640925"/>
    <w:rsid w:val="006555B6"/>
    <w:rsid w:val="006B0A77"/>
    <w:rsid w:val="00705E85"/>
    <w:rsid w:val="00706CFC"/>
    <w:rsid w:val="007369ED"/>
    <w:rsid w:val="00794774"/>
    <w:rsid w:val="007C3BBE"/>
    <w:rsid w:val="007F6EFA"/>
    <w:rsid w:val="00862961"/>
    <w:rsid w:val="00870EF5"/>
    <w:rsid w:val="008C1F26"/>
    <w:rsid w:val="008C44C8"/>
    <w:rsid w:val="008F635D"/>
    <w:rsid w:val="00925F55"/>
    <w:rsid w:val="00965465"/>
    <w:rsid w:val="00990F3B"/>
    <w:rsid w:val="0099275B"/>
    <w:rsid w:val="009B1331"/>
    <w:rsid w:val="009F47D0"/>
    <w:rsid w:val="00AC595D"/>
    <w:rsid w:val="00AF0F34"/>
    <w:rsid w:val="00B2647A"/>
    <w:rsid w:val="00B4289F"/>
    <w:rsid w:val="00B65AEF"/>
    <w:rsid w:val="00B74D8C"/>
    <w:rsid w:val="00BD1469"/>
    <w:rsid w:val="00BD6BAA"/>
    <w:rsid w:val="00C766D3"/>
    <w:rsid w:val="00C91EC5"/>
    <w:rsid w:val="00CB637E"/>
    <w:rsid w:val="00CD06A4"/>
    <w:rsid w:val="00CD6447"/>
    <w:rsid w:val="00CD789E"/>
    <w:rsid w:val="00CE3845"/>
    <w:rsid w:val="00CF2334"/>
    <w:rsid w:val="00D100E8"/>
    <w:rsid w:val="00D176B8"/>
    <w:rsid w:val="00D224E6"/>
    <w:rsid w:val="00D61806"/>
    <w:rsid w:val="00DA41C5"/>
    <w:rsid w:val="00E13784"/>
    <w:rsid w:val="00E335AA"/>
    <w:rsid w:val="00E601AD"/>
    <w:rsid w:val="00E623C8"/>
    <w:rsid w:val="00E62EBF"/>
    <w:rsid w:val="00E93458"/>
    <w:rsid w:val="00F6763F"/>
    <w:rsid w:val="00F961BB"/>
    <w:rsid w:val="00FB6F22"/>
    <w:rsid w:val="00FE0DE3"/>
    <w:rsid w:val="00FE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7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42E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D42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7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42E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D42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3478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Barrington Public Schools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Abrahamson, Priscilla</dc:creator>
  <cp:lastModifiedBy>Michael, Sandra</cp:lastModifiedBy>
  <cp:revision>2</cp:revision>
  <cp:lastPrinted>2013-02-26T18:54:00Z</cp:lastPrinted>
  <dcterms:created xsi:type="dcterms:W3CDTF">2014-01-10T20:06:00Z</dcterms:created>
  <dcterms:modified xsi:type="dcterms:W3CDTF">2014-01-10T20:06:00Z</dcterms:modified>
</cp:coreProperties>
</file>